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8518EB" w:rsidR="005837F7" w:rsidP="00E6143D" w:rsidRDefault="005837F7" w14:paraId="05971CC8" w14:textId="77777777">
      <w:pPr>
        <w:rPr>
          <w:rFonts w:cstheme="majorHAnsi"/>
        </w:rPr>
      </w:pPr>
    </w:p>
    <w:p w:rsidRPr="008518EB" w:rsidR="00B9586B" w:rsidP="00E6143D" w:rsidRDefault="00B9586B" w14:paraId="1137CB8C" w14:textId="77777777">
      <w:pPr>
        <w:rPr>
          <w:rFonts w:cstheme="majorHAnsi"/>
        </w:rPr>
      </w:pPr>
    </w:p>
    <w:p w:rsidRPr="008518EB" w:rsidR="00B9586B" w:rsidP="00E6143D" w:rsidRDefault="00B9586B" w14:paraId="248877C1" w14:textId="77777777">
      <w:pPr>
        <w:rPr>
          <w:rFonts w:cstheme="majorHAnsi"/>
        </w:rPr>
      </w:pPr>
    </w:p>
    <w:p w:rsidRPr="008518EB" w:rsidR="00B9586B" w:rsidP="00E6143D" w:rsidRDefault="00B9586B" w14:paraId="2266DBF1" w14:textId="77777777">
      <w:pPr>
        <w:rPr>
          <w:rFonts w:cstheme="majorHAnsi"/>
        </w:rPr>
      </w:pPr>
    </w:p>
    <w:p w:rsidRPr="008518EB" w:rsidR="00B9586B" w:rsidP="00E6143D" w:rsidRDefault="00B9586B" w14:paraId="5F106233" w14:textId="77777777">
      <w:pPr>
        <w:rPr>
          <w:rFonts w:cstheme="majorHAnsi"/>
        </w:rPr>
      </w:pPr>
    </w:p>
    <w:p w:rsidRPr="008518EB" w:rsidR="00B9586B" w:rsidP="00E6143D" w:rsidRDefault="00B9586B" w14:paraId="12941A78" w14:textId="77777777">
      <w:pPr>
        <w:rPr>
          <w:rFonts w:cstheme="majorHAnsi"/>
        </w:rPr>
      </w:pPr>
    </w:p>
    <w:p w:rsidRPr="008518EB" w:rsidR="00B9586B" w:rsidP="00F45469" w:rsidRDefault="00F45469" w14:paraId="56C81C33" w14:textId="77777777">
      <w:pPr>
        <w:tabs>
          <w:tab w:val="left" w:pos="6826"/>
        </w:tabs>
        <w:rPr>
          <w:rFonts w:cstheme="majorHAnsi"/>
        </w:rPr>
      </w:pPr>
      <w:r w:rsidRPr="008518EB">
        <w:rPr>
          <w:rFonts w:cstheme="majorHAnsi"/>
        </w:rPr>
        <w:tab/>
      </w:r>
    </w:p>
    <w:p w:rsidRPr="008518EB" w:rsidR="00B9586B" w:rsidP="00E6143D" w:rsidRDefault="00B9586B" w14:paraId="55EEA99E" w14:textId="77777777">
      <w:pPr>
        <w:rPr>
          <w:rFonts w:cstheme="majorHAnsi"/>
        </w:rPr>
      </w:pPr>
    </w:p>
    <w:p w:rsidRPr="008518EB" w:rsidR="00B9586B" w:rsidP="00D44E77" w:rsidRDefault="00B9586B" w14:paraId="3FEDEB1D" w14:textId="77777777">
      <w:pPr>
        <w:ind w:left="0"/>
        <w:rPr>
          <w:rFonts w:cstheme="majorHAnsi"/>
        </w:rPr>
      </w:pPr>
    </w:p>
    <w:p w:rsidRPr="008518EB" w:rsidR="00B9586B" w:rsidP="00E6143D" w:rsidRDefault="00B9586B" w14:paraId="256193C6" w14:textId="77777777">
      <w:pPr>
        <w:rPr>
          <w:rFonts w:cstheme="majorHAnsi"/>
        </w:rPr>
      </w:pPr>
    </w:p>
    <w:p w:rsidRPr="008518EB" w:rsidR="007B2E18" w:rsidP="00077510" w:rsidRDefault="00202BF6" w14:paraId="5730CDC0" w14:textId="35578710">
      <w:pPr>
        <w:ind w:left="0"/>
        <w:jc w:val="center"/>
        <w:rPr>
          <w:rFonts w:cstheme="majorHAnsi"/>
          <w:color w:val="808080" w:themeColor="background1" w:themeShade="80"/>
          <w:sz w:val="40"/>
          <w:szCs w:val="40"/>
        </w:rPr>
      </w:pPr>
      <w:r w:rsidRPr="008518EB">
        <w:rPr>
          <w:rFonts w:cstheme="majorHAnsi"/>
          <w:color w:val="808080" w:themeColor="background1" w:themeShade="80"/>
          <w:sz w:val="40"/>
          <w:szCs w:val="40"/>
        </w:rPr>
        <w:t>SECCIÓN 01: ESTIPULACIONES GENERALES</w:t>
      </w:r>
    </w:p>
    <w:p w:rsidR="00B9586B" w:rsidP="00111EBB" w:rsidRDefault="00B9586B" w14:paraId="065218F8" w14:textId="6DE4C98C">
      <w:pPr>
        <w:ind w:left="0"/>
        <w:rPr>
          <w:rFonts w:cstheme="majorHAnsi"/>
          <w:color w:val="808080" w:themeColor="background1" w:themeShade="80"/>
          <w:sz w:val="40"/>
          <w:szCs w:val="40"/>
        </w:rPr>
      </w:pPr>
    </w:p>
    <w:p w:rsidRPr="008518EB" w:rsidR="00111EBB" w:rsidP="00111EBB" w:rsidRDefault="00111EBB" w14:paraId="7D1500BC" w14:textId="77777777">
      <w:pPr>
        <w:ind w:left="0"/>
        <w:rPr>
          <w:rFonts w:cstheme="majorHAnsi"/>
          <w:color w:val="808080" w:themeColor="background1" w:themeShade="80"/>
          <w:sz w:val="40"/>
          <w:szCs w:val="40"/>
        </w:rPr>
      </w:pPr>
    </w:p>
    <w:p w:rsidRPr="008518EB" w:rsidR="003813ED" w:rsidP="00E6143D" w:rsidRDefault="003813ED" w14:paraId="169489E2" w14:textId="77777777">
      <w:pPr>
        <w:rPr>
          <w:rFonts w:cstheme="majorHAnsi"/>
          <w:color w:val="808080" w:themeColor="background1" w:themeShade="80"/>
        </w:rPr>
      </w:pPr>
    </w:p>
    <w:p w:rsidRPr="008518EB" w:rsidR="00B9586B" w:rsidP="00E6143D" w:rsidRDefault="00B9586B" w14:paraId="5B7A67E2" w14:textId="77777777">
      <w:pPr>
        <w:rPr>
          <w:rFonts w:cstheme="majorHAnsi"/>
          <w:color w:val="808080" w:themeColor="background1" w:themeShade="80"/>
        </w:rPr>
      </w:pPr>
    </w:p>
    <w:p w:rsidRPr="008518EB" w:rsidR="00B9586B" w:rsidP="00E6143D" w:rsidRDefault="00B9586B" w14:paraId="790CEB54" w14:textId="77777777">
      <w:pPr>
        <w:rPr>
          <w:rFonts w:cstheme="majorHAnsi"/>
          <w:color w:val="808080" w:themeColor="background1" w:themeShade="80"/>
        </w:rPr>
      </w:pPr>
    </w:p>
    <w:p w:rsidRPr="006510B3" w:rsidR="00B9586B" w:rsidP="004569C6" w:rsidRDefault="00233FC5" w14:paraId="2983A3C8" w14:textId="4F970D30">
      <w:pPr>
        <w:jc w:val="center"/>
        <w:rPr>
          <w:rFonts w:cstheme="majorHAnsi"/>
          <w:color w:val="808080" w:themeColor="background1" w:themeShade="80"/>
        </w:rPr>
      </w:pPr>
      <w:r w:rsidRPr="00233FC5">
        <w:rPr>
          <w:color w:val="808080" w:themeColor="background1" w:themeShade="80"/>
          <w:sz w:val="32"/>
          <w:szCs w:val="32"/>
        </w:rPr>
        <w:t>ETG-24_266_OA_F01</w:t>
      </w:r>
      <w:r w:rsidR="00D535AB">
        <w:rPr>
          <w:color w:val="808080" w:themeColor="background1" w:themeShade="80"/>
          <w:sz w:val="32"/>
          <w:szCs w:val="32"/>
        </w:rPr>
        <w:t>.01</w:t>
      </w:r>
    </w:p>
    <w:p w:rsidRPr="006510B3" w:rsidR="00E6143D" w:rsidP="002F46E9" w:rsidRDefault="00E6143D" w14:paraId="3A2EFCC2" w14:textId="77777777">
      <w:pPr>
        <w:ind w:left="0"/>
        <w:rPr>
          <w:rFonts w:cstheme="majorHAnsi"/>
          <w:color w:val="808080" w:themeColor="background1" w:themeShade="80"/>
        </w:rPr>
      </w:pPr>
    </w:p>
    <w:p w:rsidRPr="006510B3" w:rsidR="00EE13C2" w:rsidP="002F46E9" w:rsidRDefault="00EE13C2" w14:paraId="37A374CB" w14:textId="77777777">
      <w:pPr>
        <w:ind w:left="0"/>
        <w:rPr>
          <w:rFonts w:cstheme="majorHAnsi"/>
          <w:color w:val="808080" w:themeColor="background1" w:themeShade="80"/>
        </w:rPr>
      </w:pPr>
    </w:p>
    <w:p w:rsidRPr="006510B3" w:rsidR="003813ED" w:rsidP="002F46E9" w:rsidRDefault="00125D4E" w14:paraId="14C4732E" w14:textId="77777777">
      <w:pPr>
        <w:ind w:left="0"/>
        <w:rPr>
          <w:rFonts w:cstheme="majorHAnsi"/>
          <w:color w:val="808080" w:themeColor="background1" w:themeShade="80"/>
        </w:rPr>
      </w:pPr>
      <w:r w:rsidRPr="006510B3">
        <w:rPr>
          <w:rFonts w:cstheme="majorHAnsi"/>
          <w:color w:val="808080" w:themeColor="background1" w:themeShade="80"/>
        </w:rPr>
        <w:t xml:space="preserve"> </w:t>
      </w:r>
    </w:p>
    <w:p w:rsidRPr="006510B3" w:rsidR="00B9586B" w:rsidP="00E6143D" w:rsidRDefault="00B9586B" w14:paraId="7E1E23A6" w14:textId="77BDCE12">
      <w:pPr>
        <w:rPr>
          <w:rFonts w:cstheme="majorHAnsi"/>
          <w:color w:val="808080" w:themeColor="background1" w:themeShade="80"/>
        </w:rPr>
      </w:pPr>
    </w:p>
    <w:p w:rsidRPr="006510B3" w:rsidR="00B3333F" w:rsidP="00E6143D" w:rsidRDefault="00B3333F" w14:paraId="47978CF0" w14:textId="1C06AB88">
      <w:pPr>
        <w:rPr>
          <w:rFonts w:cstheme="majorHAnsi"/>
          <w:color w:val="808080" w:themeColor="background1" w:themeShade="80"/>
        </w:rPr>
      </w:pPr>
    </w:p>
    <w:p w:rsidRPr="006510B3" w:rsidR="00B3333F" w:rsidP="00E6143D" w:rsidRDefault="00B3333F" w14:paraId="46EF39CD" w14:textId="62894C8E">
      <w:pPr>
        <w:rPr>
          <w:rFonts w:cstheme="majorHAnsi"/>
          <w:color w:val="808080" w:themeColor="background1" w:themeShade="80"/>
        </w:rPr>
      </w:pPr>
    </w:p>
    <w:p w:rsidRPr="006510B3" w:rsidR="00B3333F" w:rsidP="00E6143D" w:rsidRDefault="00B3333F" w14:paraId="484AD0AE" w14:textId="77777777">
      <w:pPr>
        <w:rPr>
          <w:rFonts w:cstheme="majorHAnsi"/>
          <w:color w:val="808080" w:themeColor="background1" w:themeShade="80"/>
        </w:rPr>
      </w:pPr>
    </w:p>
    <w:p w:rsidRPr="00666E45" w:rsidR="00B9586B" w:rsidP="00E6143D" w:rsidRDefault="00B9586B" w14:paraId="654A957B" w14:textId="77777777">
      <w:pPr>
        <w:jc w:val="right"/>
        <w:rPr>
          <w:rFonts w:cstheme="majorHAnsi"/>
          <w:color w:val="808080" w:themeColor="background1" w:themeShade="80"/>
        </w:rPr>
        <w:sectPr w:rsidRPr="00666E45" w:rsidR="00B9586B" w:rsidSect="008348E7">
          <w:headerReference w:type="default" r:id="rId11"/>
          <w:footerReference w:type="default" r:id="rId12"/>
          <w:pgSz w:w="12240" w:h="15840" w:orient="portrait"/>
          <w:pgMar w:top="1417" w:right="1701" w:bottom="1417" w:left="1701" w:header="708" w:footer="708" w:gutter="0"/>
          <w:cols w:space="708"/>
          <w:docGrid w:linePitch="360"/>
        </w:sectPr>
      </w:pPr>
      <w:r w:rsidRPr="00666E45">
        <w:rPr>
          <w:rFonts w:cstheme="majorHAnsi"/>
          <w:color w:val="808080" w:themeColor="background1" w:themeShade="80"/>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EE2267" w:rsidR="00E6143D" w:rsidP="00F02325" w:rsidRDefault="00F02325" w14:paraId="79558B63" w14:textId="77777777">
          <w:pPr>
            <w:pStyle w:val="TtuloTDC"/>
            <w:jc w:val="center"/>
            <w:rPr>
              <w:rFonts w:cstheme="majorHAnsi"/>
              <w:color w:val="auto"/>
            </w:rPr>
          </w:pPr>
          <w:r w:rsidRPr="00EE2267">
            <w:rPr>
              <w:rFonts w:cstheme="majorHAnsi"/>
              <w:color w:val="auto"/>
            </w:rPr>
            <w:t>ÍNDICE</w:t>
          </w:r>
        </w:p>
        <w:p w:rsidR="009F1710" w:rsidRDefault="00E6143D" w14:paraId="75364904" w14:textId="7690B425">
          <w:pPr>
            <w:pStyle w:val="TDC1"/>
            <w:rPr>
              <w:rFonts w:asciiTheme="minorHAnsi" w:hAnsiTheme="minorHAnsi" w:eastAsiaTheme="minorEastAsia"/>
              <w:noProof/>
              <w:kern w:val="2"/>
              <w:sz w:val="24"/>
              <w:szCs w:val="24"/>
              <w:lang w:eastAsia="es-CL"/>
              <w14:ligatures w14:val="standardContextual"/>
            </w:rPr>
          </w:pPr>
          <w:r w:rsidRPr="008518EB">
            <w:rPr>
              <w:rFonts w:cstheme="majorHAnsi"/>
              <w:b/>
              <w:bCs/>
            </w:rPr>
            <w:fldChar w:fldCharType="begin"/>
          </w:r>
          <w:r w:rsidRPr="008518EB">
            <w:rPr>
              <w:rFonts w:cstheme="majorHAnsi"/>
              <w:b/>
              <w:bCs/>
            </w:rPr>
            <w:instrText xml:space="preserve"> TOC \o "1-4" \h \z \u </w:instrText>
          </w:r>
          <w:r w:rsidRPr="008518EB">
            <w:rPr>
              <w:rFonts w:cstheme="majorHAnsi"/>
              <w:b/>
              <w:bCs/>
            </w:rPr>
            <w:fldChar w:fldCharType="separate"/>
          </w:r>
          <w:hyperlink w:history="1" w:anchor="_Toc194492894">
            <w:r w:rsidRPr="00433E46" w:rsidR="009F1710">
              <w:rPr>
                <w:rStyle w:val="Hipervnculo"/>
                <w:rFonts w:cstheme="majorHAnsi"/>
                <w:noProof/>
              </w:rPr>
              <w:t>1.1</w:t>
            </w:r>
            <w:r w:rsidR="009F1710">
              <w:rPr>
                <w:rFonts w:asciiTheme="minorHAnsi" w:hAnsiTheme="minorHAnsi" w:eastAsiaTheme="minorEastAsia"/>
                <w:noProof/>
                <w:kern w:val="2"/>
                <w:sz w:val="24"/>
                <w:szCs w:val="24"/>
                <w:lang w:eastAsia="es-CL"/>
                <w14:ligatures w14:val="standardContextual"/>
              </w:rPr>
              <w:tab/>
            </w:r>
            <w:r w:rsidRPr="00433E46" w:rsidR="009F1710">
              <w:rPr>
                <w:rStyle w:val="Hipervnculo"/>
                <w:rFonts w:cstheme="majorHAnsi"/>
                <w:noProof/>
              </w:rPr>
              <w:t>ALCANCE Y OBJETIVO</w:t>
            </w:r>
            <w:r w:rsidR="009F1710">
              <w:rPr>
                <w:noProof/>
                <w:webHidden/>
              </w:rPr>
              <w:tab/>
            </w:r>
            <w:r w:rsidR="009F1710">
              <w:rPr>
                <w:noProof/>
                <w:webHidden/>
              </w:rPr>
              <w:fldChar w:fldCharType="begin"/>
            </w:r>
            <w:r w:rsidR="009F1710">
              <w:rPr>
                <w:noProof/>
                <w:webHidden/>
              </w:rPr>
              <w:instrText xml:space="preserve"> PAGEREF _Toc194492894 \h </w:instrText>
            </w:r>
            <w:r w:rsidR="009F1710">
              <w:rPr>
                <w:noProof/>
                <w:webHidden/>
              </w:rPr>
            </w:r>
            <w:r w:rsidR="009F1710">
              <w:rPr>
                <w:noProof/>
                <w:webHidden/>
              </w:rPr>
              <w:fldChar w:fldCharType="separate"/>
            </w:r>
            <w:r w:rsidR="00313B85">
              <w:rPr>
                <w:noProof/>
                <w:webHidden/>
              </w:rPr>
              <w:t>3</w:t>
            </w:r>
            <w:r w:rsidR="009F1710">
              <w:rPr>
                <w:noProof/>
                <w:webHidden/>
              </w:rPr>
              <w:fldChar w:fldCharType="end"/>
            </w:r>
          </w:hyperlink>
        </w:p>
        <w:p w:rsidR="009F1710" w:rsidRDefault="009F1710" w14:paraId="3E9C17D6" w14:textId="0D2514A8">
          <w:pPr>
            <w:pStyle w:val="TDC1"/>
            <w:rPr>
              <w:rFonts w:asciiTheme="minorHAnsi" w:hAnsiTheme="minorHAnsi" w:eastAsiaTheme="minorEastAsia"/>
              <w:noProof/>
              <w:kern w:val="2"/>
              <w:sz w:val="24"/>
              <w:szCs w:val="24"/>
              <w:lang w:eastAsia="es-CL"/>
              <w14:ligatures w14:val="standardContextual"/>
            </w:rPr>
          </w:pPr>
          <w:hyperlink w:history="1" w:anchor="_Toc194492895">
            <w:r w:rsidRPr="00433E46">
              <w:rPr>
                <w:rStyle w:val="Hipervnculo"/>
                <w:rFonts w:cstheme="majorHAnsi"/>
                <w:noProof/>
              </w:rPr>
              <w:t>1.2</w:t>
            </w:r>
            <w:r>
              <w:rPr>
                <w:rFonts w:asciiTheme="minorHAnsi" w:hAnsiTheme="minorHAnsi" w:eastAsiaTheme="minorEastAsia"/>
                <w:noProof/>
                <w:kern w:val="2"/>
                <w:sz w:val="24"/>
                <w:szCs w:val="24"/>
                <w:lang w:eastAsia="es-CL"/>
                <w14:ligatures w14:val="standardContextual"/>
              </w:rPr>
              <w:tab/>
            </w:r>
            <w:r w:rsidRPr="00433E46">
              <w:rPr>
                <w:rStyle w:val="Hipervnculo"/>
                <w:noProof/>
              </w:rPr>
              <w:t>UBICACIÓN DE LAS OBRAS DEL CONTRATO</w:t>
            </w:r>
            <w:r>
              <w:rPr>
                <w:noProof/>
                <w:webHidden/>
              </w:rPr>
              <w:tab/>
            </w:r>
            <w:r>
              <w:rPr>
                <w:noProof/>
                <w:webHidden/>
              </w:rPr>
              <w:fldChar w:fldCharType="begin"/>
            </w:r>
            <w:r>
              <w:rPr>
                <w:noProof/>
                <w:webHidden/>
              </w:rPr>
              <w:instrText xml:space="preserve"> PAGEREF _Toc194492895 \h </w:instrText>
            </w:r>
            <w:r>
              <w:rPr>
                <w:noProof/>
                <w:webHidden/>
              </w:rPr>
            </w:r>
            <w:r>
              <w:rPr>
                <w:noProof/>
                <w:webHidden/>
              </w:rPr>
              <w:fldChar w:fldCharType="separate"/>
            </w:r>
            <w:r w:rsidR="00313B85">
              <w:rPr>
                <w:noProof/>
                <w:webHidden/>
              </w:rPr>
              <w:t>4</w:t>
            </w:r>
            <w:r>
              <w:rPr>
                <w:noProof/>
                <w:webHidden/>
              </w:rPr>
              <w:fldChar w:fldCharType="end"/>
            </w:r>
          </w:hyperlink>
        </w:p>
        <w:p w:rsidR="009F1710" w:rsidRDefault="009F1710" w14:paraId="054B507A" w14:textId="34E3C252">
          <w:pPr>
            <w:pStyle w:val="TDC1"/>
            <w:rPr>
              <w:rFonts w:asciiTheme="minorHAnsi" w:hAnsiTheme="minorHAnsi" w:eastAsiaTheme="minorEastAsia"/>
              <w:noProof/>
              <w:kern w:val="2"/>
              <w:sz w:val="24"/>
              <w:szCs w:val="24"/>
              <w:lang w:eastAsia="es-CL"/>
              <w14:ligatures w14:val="standardContextual"/>
            </w:rPr>
          </w:pPr>
          <w:hyperlink w:history="1" w:anchor="_Toc194492896">
            <w:r w:rsidRPr="00433E46">
              <w:rPr>
                <w:rStyle w:val="Hipervnculo"/>
                <w:rFonts w:cstheme="majorHAnsi"/>
                <w:noProof/>
              </w:rPr>
              <w:t>1.3</w:t>
            </w:r>
            <w:r>
              <w:rPr>
                <w:rFonts w:asciiTheme="minorHAnsi" w:hAnsiTheme="minorHAnsi" w:eastAsiaTheme="minorEastAsia"/>
                <w:noProof/>
                <w:kern w:val="2"/>
                <w:sz w:val="24"/>
                <w:szCs w:val="24"/>
                <w:lang w:eastAsia="es-CL"/>
                <w14:ligatures w14:val="standardContextual"/>
              </w:rPr>
              <w:tab/>
            </w:r>
            <w:r w:rsidRPr="00433E46">
              <w:rPr>
                <w:rStyle w:val="Hipervnculo"/>
                <w:noProof/>
              </w:rPr>
              <w:t>DESCRIPCIÓN DE LAS OBRAS DEL CONTRATO</w:t>
            </w:r>
            <w:r>
              <w:rPr>
                <w:noProof/>
                <w:webHidden/>
              </w:rPr>
              <w:tab/>
            </w:r>
            <w:r>
              <w:rPr>
                <w:noProof/>
                <w:webHidden/>
              </w:rPr>
              <w:fldChar w:fldCharType="begin"/>
            </w:r>
            <w:r>
              <w:rPr>
                <w:noProof/>
                <w:webHidden/>
              </w:rPr>
              <w:instrText xml:space="preserve"> PAGEREF _Toc194492896 \h </w:instrText>
            </w:r>
            <w:r>
              <w:rPr>
                <w:noProof/>
                <w:webHidden/>
              </w:rPr>
            </w:r>
            <w:r>
              <w:rPr>
                <w:noProof/>
                <w:webHidden/>
              </w:rPr>
              <w:fldChar w:fldCharType="separate"/>
            </w:r>
            <w:r w:rsidR="00313B85">
              <w:rPr>
                <w:noProof/>
                <w:webHidden/>
              </w:rPr>
              <w:t>4</w:t>
            </w:r>
            <w:r>
              <w:rPr>
                <w:noProof/>
                <w:webHidden/>
              </w:rPr>
              <w:fldChar w:fldCharType="end"/>
            </w:r>
          </w:hyperlink>
        </w:p>
        <w:p w:rsidR="009F1710" w:rsidRDefault="009F1710" w14:paraId="355B02BB" w14:textId="1A800FE9">
          <w:pPr>
            <w:pStyle w:val="TDC3"/>
            <w:rPr>
              <w:rFonts w:asciiTheme="minorHAnsi" w:hAnsiTheme="minorHAnsi" w:eastAsiaTheme="minorEastAsia"/>
              <w:noProof/>
              <w:kern w:val="2"/>
              <w:sz w:val="24"/>
              <w:szCs w:val="24"/>
              <w:lang w:eastAsia="es-CL"/>
              <w14:ligatures w14:val="standardContextual"/>
            </w:rPr>
          </w:pPr>
          <w:hyperlink w:history="1" w:anchor="_Toc194492897">
            <w:r w:rsidRPr="00433E46">
              <w:rPr>
                <w:rStyle w:val="Hipervnculo"/>
                <w:noProof/>
              </w:rPr>
              <w:t>1.3.1.1</w:t>
            </w:r>
            <w:r>
              <w:rPr>
                <w:rFonts w:asciiTheme="minorHAnsi" w:hAnsiTheme="minorHAnsi" w:eastAsiaTheme="minorEastAsia"/>
                <w:noProof/>
                <w:kern w:val="2"/>
                <w:sz w:val="24"/>
                <w:szCs w:val="24"/>
                <w:lang w:eastAsia="es-CL"/>
                <w14:ligatures w14:val="standardContextual"/>
              </w:rPr>
              <w:tab/>
            </w:r>
            <w:r w:rsidRPr="00433E46">
              <w:rPr>
                <w:rStyle w:val="Hipervnculo"/>
                <w:noProof/>
              </w:rPr>
              <w:t>OBRAS CONTEMPLADAS EN EL PROYECTO</w:t>
            </w:r>
            <w:r>
              <w:rPr>
                <w:noProof/>
                <w:webHidden/>
              </w:rPr>
              <w:tab/>
            </w:r>
            <w:r>
              <w:rPr>
                <w:noProof/>
                <w:webHidden/>
              </w:rPr>
              <w:fldChar w:fldCharType="begin"/>
            </w:r>
            <w:r>
              <w:rPr>
                <w:noProof/>
                <w:webHidden/>
              </w:rPr>
              <w:instrText xml:space="preserve"> PAGEREF _Toc194492897 \h </w:instrText>
            </w:r>
            <w:r>
              <w:rPr>
                <w:noProof/>
                <w:webHidden/>
              </w:rPr>
            </w:r>
            <w:r>
              <w:rPr>
                <w:noProof/>
                <w:webHidden/>
              </w:rPr>
              <w:fldChar w:fldCharType="separate"/>
            </w:r>
            <w:r w:rsidR="00313B85">
              <w:rPr>
                <w:noProof/>
                <w:webHidden/>
              </w:rPr>
              <w:t>7</w:t>
            </w:r>
            <w:r>
              <w:rPr>
                <w:noProof/>
                <w:webHidden/>
              </w:rPr>
              <w:fldChar w:fldCharType="end"/>
            </w:r>
          </w:hyperlink>
        </w:p>
        <w:p w:rsidR="009F1710" w:rsidRDefault="009F1710" w14:paraId="7F84926D" w14:textId="1B225963">
          <w:pPr>
            <w:pStyle w:val="TDC3"/>
            <w:rPr>
              <w:rFonts w:asciiTheme="minorHAnsi" w:hAnsiTheme="minorHAnsi" w:eastAsiaTheme="minorEastAsia"/>
              <w:noProof/>
              <w:kern w:val="2"/>
              <w:sz w:val="24"/>
              <w:szCs w:val="24"/>
              <w:lang w:eastAsia="es-CL"/>
              <w14:ligatures w14:val="standardContextual"/>
            </w:rPr>
          </w:pPr>
          <w:hyperlink w:history="1" w:anchor="_Toc194492898">
            <w:r w:rsidRPr="00433E46">
              <w:rPr>
                <w:rStyle w:val="Hipervnculo"/>
                <w:noProof/>
              </w:rPr>
              <w:t>1.3.1.2</w:t>
            </w:r>
            <w:r>
              <w:rPr>
                <w:rFonts w:asciiTheme="minorHAnsi" w:hAnsiTheme="minorHAnsi" w:eastAsiaTheme="minorEastAsia"/>
                <w:noProof/>
                <w:kern w:val="2"/>
                <w:sz w:val="24"/>
                <w:szCs w:val="24"/>
                <w:lang w:eastAsia="es-CL"/>
                <w14:ligatures w14:val="standardContextual"/>
              </w:rPr>
              <w:tab/>
            </w:r>
            <w:r w:rsidRPr="00433E46">
              <w:rPr>
                <w:rStyle w:val="Hipervnculo"/>
                <w:noProof/>
              </w:rPr>
              <w:t>PUESTA EN SERVICIO Y ENERGIZACIÓN</w:t>
            </w:r>
            <w:r>
              <w:rPr>
                <w:noProof/>
                <w:webHidden/>
              </w:rPr>
              <w:tab/>
            </w:r>
            <w:r>
              <w:rPr>
                <w:noProof/>
                <w:webHidden/>
              </w:rPr>
              <w:fldChar w:fldCharType="begin"/>
            </w:r>
            <w:r>
              <w:rPr>
                <w:noProof/>
                <w:webHidden/>
              </w:rPr>
              <w:instrText xml:space="preserve"> PAGEREF _Toc194492898 \h </w:instrText>
            </w:r>
            <w:r>
              <w:rPr>
                <w:noProof/>
                <w:webHidden/>
              </w:rPr>
            </w:r>
            <w:r>
              <w:rPr>
                <w:noProof/>
                <w:webHidden/>
              </w:rPr>
              <w:fldChar w:fldCharType="separate"/>
            </w:r>
            <w:r w:rsidR="00313B85">
              <w:rPr>
                <w:noProof/>
                <w:webHidden/>
              </w:rPr>
              <w:t>8</w:t>
            </w:r>
            <w:r>
              <w:rPr>
                <w:noProof/>
                <w:webHidden/>
              </w:rPr>
              <w:fldChar w:fldCharType="end"/>
            </w:r>
          </w:hyperlink>
        </w:p>
        <w:p w:rsidR="009F1710" w:rsidRDefault="009F1710" w14:paraId="1BF25F47" w14:textId="1ED8DBEB">
          <w:pPr>
            <w:pStyle w:val="TDC3"/>
            <w:rPr>
              <w:rFonts w:asciiTheme="minorHAnsi" w:hAnsiTheme="minorHAnsi" w:eastAsiaTheme="minorEastAsia"/>
              <w:noProof/>
              <w:kern w:val="2"/>
              <w:sz w:val="24"/>
              <w:szCs w:val="24"/>
              <w:lang w:eastAsia="es-CL"/>
              <w14:ligatures w14:val="standardContextual"/>
            </w:rPr>
          </w:pPr>
          <w:hyperlink w:history="1" w:anchor="_Toc194492899">
            <w:r w:rsidRPr="00433E46">
              <w:rPr>
                <w:rStyle w:val="Hipervnculo"/>
                <w:noProof/>
              </w:rPr>
              <w:t>1.3.1.3</w:t>
            </w:r>
            <w:r>
              <w:rPr>
                <w:rFonts w:asciiTheme="minorHAnsi" w:hAnsiTheme="minorHAnsi" w:eastAsiaTheme="minorEastAsia"/>
                <w:noProof/>
                <w:kern w:val="2"/>
                <w:sz w:val="24"/>
                <w:szCs w:val="24"/>
                <w:lang w:eastAsia="es-CL"/>
                <w14:ligatures w14:val="standardContextual"/>
              </w:rPr>
              <w:tab/>
            </w:r>
            <w:r w:rsidRPr="00433E46">
              <w:rPr>
                <w:rStyle w:val="Hipervnculo"/>
                <w:noProof/>
              </w:rPr>
              <w:t>CALIFICACIÓN DE IMPACTO AMBIENTAL</w:t>
            </w:r>
            <w:r>
              <w:rPr>
                <w:noProof/>
                <w:webHidden/>
              </w:rPr>
              <w:tab/>
            </w:r>
            <w:r>
              <w:rPr>
                <w:noProof/>
                <w:webHidden/>
              </w:rPr>
              <w:fldChar w:fldCharType="begin"/>
            </w:r>
            <w:r>
              <w:rPr>
                <w:noProof/>
                <w:webHidden/>
              </w:rPr>
              <w:instrText xml:space="preserve"> PAGEREF _Toc194492899 \h </w:instrText>
            </w:r>
            <w:r>
              <w:rPr>
                <w:noProof/>
                <w:webHidden/>
              </w:rPr>
            </w:r>
            <w:r>
              <w:rPr>
                <w:noProof/>
                <w:webHidden/>
              </w:rPr>
              <w:fldChar w:fldCharType="separate"/>
            </w:r>
            <w:r w:rsidR="00313B85">
              <w:rPr>
                <w:noProof/>
                <w:webHidden/>
              </w:rPr>
              <w:t>8</w:t>
            </w:r>
            <w:r>
              <w:rPr>
                <w:noProof/>
                <w:webHidden/>
              </w:rPr>
              <w:fldChar w:fldCharType="end"/>
            </w:r>
          </w:hyperlink>
        </w:p>
        <w:p w:rsidR="009F1710" w:rsidRDefault="009F1710" w14:paraId="3C3DEE0D" w14:textId="51BF8EEC">
          <w:pPr>
            <w:pStyle w:val="TDC1"/>
            <w:rPr>
              <w:rFonts w:asciiTheme="minorHAnsi" w:hAnsiTheme="minorHAnsi" w:eastAsiaTheme="minorEastAsia"/>
              <w:noProof/>
              <w:kern w:val="2"/>
              <w:sz w:val="24"/>
              <w:szCs w:val="24"/>
              <w:lang w:eastAsia="es-CL"/>
              <w14:ligatures w14:val="standardContextual"/>
            </w:rPr>
          </w:pPr>
          <w:hyperlink w:history="1" w:anchor="_Toc194492900">
            <w:r w:rsidRPr="00433E46">
              <w:rPr>
                <w:rStyle w:val="Hipervnculo"/>
                <w:noProof/>
              </w:rPr>
              <w:t>1.4</w:t>
            </w:r>
            <w:r>
              <w:rPr>
                <w:rFonts w:asciiTheme="minorHAnsi" w:hAnsiTheme="minorHAnsi" w:eastAsiaTheme="minorEastAsia"/>
                <w:noProof/>
                <w:kern w:val="2"/>
                <w:sz w:val="24"/>
                <w:szCs w:val="24"/>
                <w:lang w:eastAsia="es-CL"/>
                <w14:ligatures w14:val="standardContextual"/>
              </w:rPr>
              <w:tab/>
            </w:r>
            <w:r w:rsidRPr="00433E46">
              <w:rPr>
                <w:rStyle w:val="Hipervnculo"/>
                <w:noProof/>
              </w:rPr>
              <w:t>LÍMITES DEL CONTRATO</w:t>
            </w:r>
            <w:r>
              <w:rPr>
                <w:noProof/>
                <w:webHidden/>
              </w:rPr>
              <w:tab/>
            </w:r>
            <w:r>
              <w:rPr>
                <w:noProof/>
                <w:webHidden/>
              </w:rPr>
              <w:fldChar w:fldCharType="begin"/>
            </w:r>
            <w:r>
              <w:rPr>
                <w:noProof/>
                <w:webHidden/>
              </w:rPr>
              <w:instrText xml:space="preserve"> PAGEREF _Toc194492900 \h </w:instrText>
            </w:r>
            <w:r>
              <w:rPr>
                <w:noProof/>
                <w:webHidden/>
              </w:rPr>
            </w:r>
            <w:r>
              <w:rPr>
                <w:noProof/>
                <w:webHidden/>
              </w:rPr>
              <w:fldChar w:fldCharType="separate"/>
            </w:r>
            <w:r w:rsidR="00313B85">
              <w:rPr>
                <w:noProof/>
                <w:webHidden/>
              </w:rPr>
              <w:t>9</w:t>
            </w:r>
            <w:r>
              <w:rPr>
                <w:noProof/>
                <w:webHidden/>
              </w:rPr>
              <w:fldChar w:fldCharType="end"/>
            </w:r>
          </w:hyperlink>
        </w:p>
        <w:p w:rsidR="009F1710" w:rsidRDefault="009F1710" w14:paraId="2EE23899" w14:textId="327A6D1D">
          <w:pPr>
            <w:pStyle w:val="TDC3"/>
            <w:rPr>
              <w:rFonts w:asciiTheme="minorHAnsi" w:hAnsiTheme="minorHAnsi" w:eastAsiaTheme="minorEastAsia"/>
              <w:noProof/>
              <w:kern w:val="2"/>
              <w:sz w:val="24"/>
              <w:szCs w:val="24"/>
              <w:lang w:eastAsia="es-CL"/>
              <w14:ligatures w14:val="standardContextual"/>
            </w:rPr>
          </w:pPr>
          <w:hyperlink w:history="1" w:anchor="_Toc194492901">
            <w:r w:rsidRPr="00433E46">
              <w:rPr>
                <w:rStyle w:val="Hipervnculo"/>
                <w:noProof/>
              </w:rPr>
              <w:t>1.4.1.1</w:t>
            </w:r>
            <w:r>
              <w:rPr>
                <w:rFonts w:asciiTheme="minorHAnsi" w:hAnsiTheme="minorHAnsi" w:eastAsiaTheme="minorEastAsia"/>
                <w:noProof/>
                <w:kern w:val="2"/>
                <w:sz w:val="24"/>
                <w:szCs w:val="24"/>
                <w:lang w:eastAsia="es-CL"/>
                <w14:ligatures w14:val="standardContextual"/>
              </w:rPr>
              <w:tab/>
            </w:r>
            <w:r w:rsidRPr="00433E46">
              <w:rPr>
                <w:rStyle w:val="Hipervnculo"/>
                <w:noProof/>
              </w:rPr>
              <w:t>DEL PROYECTO</w:t>
            </w:r>
            <w:r>
              <w:rPr>
                <w:noProof/>
                <w:webHidden/>
              </w:rPr>
              <w:tab/>
            </w:r>
            <w:r>
              <w:rPr>
                <w:noProof/>
                <w:webHidden/>
              </w:rPr>
              <w:fldChar w:fldCharType="begin"/>
            </w:r>
            <w:r>
              <w:rPr>
                <w:noProof/>
                <w:webHidden/>
              </w:rPr>
              <w:instrText xml:space="preserve"> PAGEREF _Toc194492901 \h </w:instrText>
            </w:r>
            <w:r>
              <w:rPr>
                <w:noProof/>
                <w:webHidden/>
              </w:rPr>
            </w:r>
            <w:r>
              <w:rPr>
                <w:noProof/>
                <w:webHidden/>
              </w:rPr>
              <w:fldChar w:fldCharType="separate"/>
            </w:r>
            <w:r w:rsidR="00313B85">
              <w:rPr>
                <w:noProof/>
                <w:webHidden/>
              </w:rPr>
              <w:t>9</w:t>
            </w:r>
            <w:r>
              <w:rPr>
                <w:noProof/>
                <w:webHidden/>
              </w:rPr>
              <w:fldChar w:fldCharType="end"/>
            </w:r>
          </w:hyperlink>
        </w:p>
        <w:p w:rsidR="009F1710" w:rsidRDefault="009F1710" w14:paraId="37A2112F" w14:textId="56282A7E">
          <w:pPr>
            <w:pStyle w:val="TDC3"/>
            <w:rPr>
              <w:rFonts w:asciiTheme="minorHAnsi" w:hAnsiTheme="minorHAnsi" w:eastAsiaTheme="minorEastAsia"/>
              <w:noProof/>
              <w:kern w:val="2"/>
              <w:sz w:val="24"/>
              <w:szCs w:val="24"/>
              <w:lang w:eastAsia="es-CL"/>
              <w14:ligatures w14:val="standardContextual"/>
            </w:rPr>
          </w:pPr>
          <w:hyperlink w:history="1" w:anchor="_Toc194492902">
            <w:r w:rsidRPr="00433E46">
              <w:rPr>
                <w:rStyle w:val="Hipervnculo"/>
                <w:noProof/>
              </w:rPr>
              <w:t>1.4.1.2</w:t>
            </w:r>
            <w:r>
              <w:rPr>
                <w:rFonts w:asciiTheme="minorHAnsi" w:hAnsiTheme="minorHAnsi" w:eastAsiaTheme="minorEastAsia"/>
                <w:noProof/>
                <w:kern w:val="2"/>
                <w:sz w:val="24"/>
                <w:szCs w:val="24"/>
                <w:lang w:eastAsia="es-CL"/>
                <w14:ligatures w14:val="standardContextual"/>
              </w:rPr>
              <w:tab/>
            </w:r>
            <w:r w:rsidRPr="00433E46">
              <w:rPr>
                <w:rStyle w:val="Hipervnculo"/>
                <w:noProof/>
              </w:rPr>
              <w:t>GESTIÓN CON TERCEROS</w:t>
            </w:r>
            <w:r>
              <w:rPr>
                <w:noProof/>
                <w:webHidden/>
              </w:rPr>
              <w:tab/>
            </w:r>
            <w:r>
              <w:rPr>
                <w:noProof/>
                <w:webHidden/>
              </w:rPr>
              <w:fldChar w:fldCharType="begin"/>
            </w:r>
            <w:r>
              <w:rPr>
                <w:noProof/>
                <w:webHidden/>
              </w:rPr>
              <w:instrText xml:space="preserve"> PAGEREF _Toc194492902 \h </w:instrText>
            </w:r>
            <w:r>
              <w:rPr>
                <w:noProof/>
                <w:webHidden/>
              </w:rPr>
            </w:r>
            <w:r>
              <w:rPr>
                <w:noProof/>
                <w:webHidden/>
              </w:rPr>
              <w:fldChar w:fldCharType="separate"/>
            </w:r>
            <w:r w:rsidR="00313B85">
              <w:rPr>
                <w:noProof/>
                <w:webHidden/>
              </w:rPr>
              <w:t>9</w:t>
            </w:r>
            <w:r>
              <w:rPr>
                <w:noProof/>
                <w:webHidden/>
              </w:rPr>
              <w:fldChar w:fldCharType="end"/>
            </w:r>
          </w:hyperlink>
        </w:p>
        <w:p w:rsidR="009F1710" w:rsidRDefault="009F1710" w14:paraId="5F7A1C7A" w14:textId="50AA22AB">
          <w:pPr>
            <w:pStyle w:val="TDC3"/>
            <w:rPr>
              <w:rFonts w:asciiTheme="minorHAnsi" w:hAnsiTheme="minorHAnsi" w:eastAsiaTheme="minorEastAsia"/>
              <w:noProof/>
              <w:kern w:val="2"/>
              <w:sz w:val="24"/>
              <w:szCs w:val="24"/>
              <w:lang w:eastAsia="es-CL"/>
              <w14:ligatures w14:val="standardContextual"/>
            </w:rPr>
          </w:pPr>
          <w:hyperlink w:history="1" w:anchor="_Toc194492903">
            <w:r w:rsidRPr="00433E46">
              <w:rPr>
                <w:rStyle w:val="Hipervnculo"/>
                <w:noProof/>
              </w:rPr>
              <w:t>1.4.1.3</w:t>
            </w:r>
            <w:r>
              <w:rPr>
                <w:rFonts w:asciiTheme="minorHAnsi" w:hAnsiTheme="minorHAnsi" w:eastAsiaTheme="minorEastAsia"/>
                <w:noProof/>
                <w:kern w:val="2"/>
                <w:sz w:val="24"/>
                <w:szCs w:val="24"/>
                <w:lang w:eastAsia="es-CL"/>
                <w14:ligatures w14:val="standardContextual"/>
              </w:rPr>
              <w:tab/>
            </w:r>
            <w:r w:rsidRPr="00433E46">
              <w:rPr>
                <w:rStyle w:val="Hipervnculo"/>
                <w:noProof/>
              </w:rPr>
              <w:t>INSPECCIÓN TECNICA DE OBRA</w:t>
            </w:r>
            <w:r>
              <w:rPr>
                <w:noProof/>
                <w:webHidden/>
              </w:rPr>
              <w:tab/>
            </w:r>
            <w:r>
              <w:rPr>
                <w:noProof/>
                <w:webHidden/>
              </w:rPr>
              <w:fldChar w:fldCharType="begin"/>
            </w:r>
            <w:r>
              <w:rPr>
                <w:noProof/>
                <w:webHidden/>
              </w:rPr>
              <w:instrText xml:space="preserve"> PAGEREF _Toc194492903 \h </w:instrText>
            </w:r>
            <w:r>
              <w:rPr>
                <w:noProof/>
                <w:webHidden/>
              </w:rPr>
            </w:r>
            <w:r>
              <w:rPr>
                <w:noProof/>
                <w:webHidden/>
              </w:rPr>
              <w:fldChar w:fldCharType="separate"/>
            </w:r>
            <w:r w:rsidR="00313B85">
              <w:rPr>
                <w:noProof/>
                <w:webHidden/>
              </w:rPr>
              <w:t>9</w:t>
            </w:r>
            <w:r>
              <w:rPr>
                <w:noProof/>
                <w:webHidden/>
              </w:rPr>
              <w:fldChar w:fldCharType="end"/>
            </w:r>
          </w:hyperlink>
        </w:p>
        <w:p w:rsidR="009F1710" w:rsidRDefault="009F1710" w14:paraId="6AA35D71" w14:textId="7E010854">
          <w:pPr>
            <w:pStyle w:val="TDC3"/>
            <w:rPr>
              <w:rFonts w:asciiTheme="minorHAnsi" w:hAnsiTheme="minorHAnsi" w:eastAsiaTheme="minorEastAsia"/>
              <w:noProof/>
              <w:kern w:val="2"/>
              <w:sz w:val="24"/>
              <w:szCs w:val="24"/>
              <w:lang w:eastAsia="es-CL"/>
              <w14:ligatures w14:val="standardContextual"/>
            </w:rPr>
          </w:pPr>
          <w:hyperlink w:history="1" w:anchor="_Toc194492904">
            <w:r w:rsidRPr="00433E46">
              <w:rPr>
                <w:rStyle w:val="Hipervnculo"/>
                <w:noProof/>
              </w:rPr>
              <w:t>1.4.1.4</w:t>
            </w:r>
            <w:r>
              <w:rPr>
                <w:rFonts w:asciiTheme="minorHAnsi" w:hAnsiTheme="minorHAnsi" w:eastAsiaTheme="minorEastAsia"/>
                <w:noProof/>
                <w:kern w:val="2"/>
                <w:sz w:val="24"/>
                <w:szCs w:val="24"/>
                <w:lang w:eastAsia="es-CL"/>
                <w14:ligatures w14:val="standardContextual"/>
              </w:rPr>
              <w:tab/>
            </w:r>
            <w:r w:rsidRPr="00433E46">
              <w:rPr>
                <w:rStyle w:val="Hipervnculo"/>
                <w:noProof/>
              </w:rPr>
              <w:t>CONTRAPARTE DE INGENIERÍA</w:t>
            </w:r>
            <w:r>
              <w:rPr>
                <w:noProof/>
                <w:webHidden/>
              </w:rPr>
              <w:tab/>
            </w:r>
            <w:r>
              <w:rPr>
                <w:noProof/>
                <w:webHidden/>
              </w:rPr>
              <w:fldChar w:fldCharType="begin"/>
            </w:r>
            <w:r>
              <w:rPr>
                <w:noProof/>
                <w:webHidden/>
              </w:rPr>
              <w:instrText xml:space="preserve"> PAGEREF _Toc194492904 \h </w:instrText>
            </w:r>
            <w:r>
              <w:rPr>
                <w:noProof/>
                <w:webHidden/>
              </w:rPr>
            </w:r>
            <w:r>
              <w:rPr>
                <w:noProof/>
                <w:webHidden/>
              </w:rPr>
              <w:fldChar w:fldCharType="separate"/>
            </w:r>
            <w:r w:rsidR="00313B85">
              <w:rPr>
                <w:noProof/>
                <w:webHidden/>
              </w:rPr>
              <w:t>9</w:t>
            </w:r>
            <w:r>
              <w:rPr>
                <w:noProof/>
                <w:webHidden/>
              </w:rPr>
              <w:fldChar w:fldCharType="end"/>
            </w:r>
          </w:hyperlink>
        </w:p>
        <w:p w:rsidR="009F1710" w:rsidRDefault="009F1710" w14:paraId="1844B230" w14:textId="6724C4F9">
          <w:pPr>
            <w:pStyle w:val="TDC1"/>
            <w:rPr>
              <w:rFonts w:asciiTheme="minorHAnsi" w:hAnsiTheme="minorHAnsi" w:eastAsiaTheme="minorEastAsia"/>
              <w:noProof/>
              <w:kern w:val="2"/>
              <w:sz w:val="24"/>
              <w:szCs w:val="24"/>
              <w:lang w:eastAsia="es-CL"/>
              <w14:ligatures w14:val="standardContextual"/>
            </w:rPr>
          </w:pPr>
          <w:hyperlink w:history="1" w:anchor="_Toc194492905">
            <w:r w:rsidRPr="00433E46">
              <w:rPr>
                <w:rStyle w:val="Hipervnculo"/>
                <w:noProof/>
              </w:rPr>
              <w:t>1.5</w:t>
            </w:r>
            <w:r>
              <w:rPr>
                <w:rFonts w:asciiTheme="minorHAnsi" w:hAnsiTheme="minorHAnsi" w:eastAsiaTheme="minorEastAsia"/>
                <w:noProof/>
                <w:kern w:val="2"/>
                <w:sz w:val="24"/>
                <w:szCs w:val="24"/>
                <w:lang w:eastAsia="es-CL"/>
                <w14:ligatures w14:val="standardContextual"/>
              </w:rPr>
              <w:tab/>
            </w:r>
            <w:r w:rsidRPr="00433E46">
              <w:rPr>
                <w:rStyle w:val="Hipervnculo"/>
                <w:noProof/>
              </w:rPr>
              <w:t>ESPECIFICACIONES TÉCNICAS Y NORMAS APLICABLES</w:t>
            </w:r>
            <w:r>
              <w:rPr>
                <w:noProof/>
                <w:webHidden/>
              </w:rPr>
              <w:tab/>
            </w:r>
            <w:r>
              <w:rPr>
                <w:noProof/>
                <w:webHidden/>
              </w:rPr>
              <w:fldChar w:fldCharType="begin"/>
            </w:r>
            <w:r>
              <w:rPr>
                <w:noProof/>
                <w:webHidden/>
              </w:rPr>
              <w:instrText xml:space="preserve"> PAGEREF _Toc194492905 \h </w:instrText>
            </w:r>
            <w:r>
              <w:rPr>
                <w:noProof/>
                <w:webHidden/>
              </w:rPr>
            </w:r>
            <w:r>
              <w:rPr>
                <w:noProof/>
                <w:webHidden/>
              </w:rPr>
              <w:fldChar w:fldCharType="separate"/>
            </w:r>
            <w:r w:rsidR="00313B85">
              <w:rPr>
                <w:noProof/>
                <w:webHidden/>
              </w:rPr>
              <w:t>10</w:t>
            </w:r>
            <w:r>
              <w:rPr>
                <w:noProof/>
                <w:webHidden/>
              </w:rPr>
              <w:fldChar w:fldCharType="end"/>
            </w:r>
          </w:hyperlink>
        </w:p>
        <w:p w:rsidR="009F1710" w:rsidRDefault="009F1710" w14:paraId="1E7491C3" w14:textId="4B9AF5B8">
          <w:pPr>
            <w:pStyle w:val="TDC3"/>
            <w:rPr>
              <w:rFonts w:asciiTheme="minorHAnsi" w:hAnsiTheme="minorHAnsi" w:eastAsiaTheme="minorEastAsia"/>
              <w:noProof/>
              <w:kern w:val="2"/>
              <w:sz w:val="24"/>
              <w:szCs w:val="24"/>
              <w:lang w:eastAsia="es-CL"/>
              <w14:ligatures w14:val="standardContextual"/>
            </w:rPr>
          </w:pPr>
          <w:hyperlink w:history="1" w:anchor="_Toc194492906">
            <w:r w:rsidRPr="00433E46">
              <w:rPr>
                <w:rStyle w:val="Hipervnculo"/>
                <w:noProof/>
              </w:rPr>
              <w:t>1.5.1.1</w:t>
            </w:r>
            <w:r>
              <w:rPr>
                <w:rFonts w:asciiTheme="minorHAnsi" w:hAnsiTheme="minorHAnsi" w:eastAsiaTheme="minorEastAsia"/>
                <w:noProof/>
                <w:kern w:val="2"/>
                <w:sz w:val="24"/>
                <w:szCs w:val="24"/>
                <w:lang w:eastAsia="es-CL"/>
                <w14:ligatures w14:val="standardContextual"/>
              </w:rPr>
              <w:tab/>
            </w:r>
            <w:r w:rsidRPr="00433E46">
              <w:rPr>
                <w:rStyle w:val="Hipervnculo"/>
                <w:noProof/>
              </w:rPr>
              <w:t>ESPECIFICACIONES Y NORMAS</w:t>
            </w:r>
            <w:r>
              <w:rPr>
                <w:noProof/>
                <w:webHidden/>
              </w:rPr>
              <w:tab/>
            </w:r>
            <w:r>
              <w:rPr>
                <w:noProof/>
                <w:webHidden/>
              </w:rPr>
              <w:fldChar w:fldCharType="begin"/>
            </w:r>
            <w:r>
              <w:rPr>
                <w:noProof/>
                <w:webHidden/>
              </w:rPr>
              <w:instrText xml:space="preserve"> PAGEREF _Toc194492906 \h </w:instrText>
            </w:r>
            <w:r>
              <w:rPr>
                <w:noProof/>
                <w:webHidden/>
              </w:rPr>
            </w:r>
            <w:r>
              <w:rPr>
                <w:noProof/>
                <w:webHidden/>
              </w:rPr>
              <w:fldChar w:fldCharType="separate"/>
            </w:r>
            <w:r w:rsidR="00313B85">
              <w:rPr>
                <w:noProof/>
                <w:webHidden/>
              </w:rPr>
              <w:t>10</w:t>
            </w:r>
            <w:r>
              <w:rPr>
                <w:noProof/>
                <w:webHidden/>
              </w:rPr>
              <w:fldChar w:fldCharType="end"/>
            </w:r>
          </w:hyperlink>
        </w:p>
        <w:p w:rsidR="009F1710" w:rsidRDefault="009F1710" w14:paraId="7908B3C3" w14:textId="0988EBCF">
          <w:pPr>
            <w:pStyle w:val="TDC3"/>
            <w:rPr>
              <w:rFonts w:asciiTheme="minorHAnsi" w:hAnsiTheme="minorHAnsi" w:eastAsiaTheme="minorEastAsia"/>
              <w:noProof/>
              <w:kern w:val="2"/>
              <w:sz w:val="24"/>
              <w:szCs w:val="24"/>
              <w:lang w:eastAsia="es-CL"/>
              <w14:ligatures w14:val="standardContextual"/>
            </w:rPr>
          </w:pPr>
          <w:hyperlink w:history="1" w:anchor="_Toc194492907">
            <w:r w:rsidRPr="00433E46">
              <w:rPr>
                <w:rStyle w:val="Hipervnculo"/>
                <w:noProof/>
              </w:rPr>
              <w:t>1.5.1.2</w:t>
            </w:r>
            <w:r>
              <w:rPr>
                <w:rFonts w:asciiTheme="minorHAnsi" w:hAnsiTheme="minorHAnsi" w:eastAsiaTheme="minorEastAsia"/>
                <w:noProof/>
                <w:kern w:val="2"/>
                <w:sz w:val="24"/>
                <w:szCs w:val="24"/>
                <w:lang w:eastAsia="es-CL"/>
                <w14:ligatures w14:val="standardContextual"/>
              </w:rPr>
              <w:tab/>
            </w:r>
            <w:r w:rsidRPr="00433E46">
              <w:rPr>
                <w:rStyle w:val="Hipervnculo"/>
                <w:noProof/>
              </w:rPr>
              <w:t>REGLAMENTOS</w:t>
            </w:r>
            <w:r>
              <w:rPr>
                <w:noProof/>
                <w:webHidden/>
              </w:rPr>
              <w:tab/>
            </w:r>
            <w:r>
              <w:rPr>
                <w:noProof/>
                <w:webHidden/>
              </w:rPr>
              <w:fldChar w:fldCharType="begin"/>
            </w:r>
            <w:r>
              <w:rPr>
                <w:noProof/>
                <w:webHidden/>
              </w:rPr>
              <w:instrText xml:space="preserve"> PAGEREF _Toc194492907 \h </w:instrText>
            </w:r>
            <w:r>
              <w:rPr>
                <w:noProof/>
                <w:webHidden/>
              </w:rPr>
            </w:r>
            <w:r>
              <w:rPr>
                <w:noProof/>
                <w:webHidden/>
              </w:rPr>
              <w:fldChar w:fldCharType="separate"/>
            </w:r>
            <w:r w:rsidR="00313B85">
              <w:rPr>
                <w:noProof/>
                <w:webHidden/>
              </w:rPr>
              <w:t>10</w:t>
            </w:r>
            <w:r>
              <w:rPr>
                <w:noProof/>
                <w:webHidden/>
              </w:rPr>
              <w:fldChar w:fldCharType="end"/>
            </w:r>
          </w:hyperlink>
        </w:p>
        <w:p w:rsidR="009F1710" w:rsidRDefault="009F1710" w14:paraId="5DE53C72" w14:textId="5C894E57">
          <w:pPr>
            <w:pStyle w:val="TDC1"/>
            <w:rPr>
              <w:rFonts w:asciiTheme="minorHAnsi" w:hAnsiTheme="minorHAnsi" w:eastAsiaTheme="minorEastAsia"/>
              <w:noProof/>
              <w:kern w:val="2"/>
              <w:sz w:val="24"/>
              <w:szCs w:val="24"/>
              <w:lang w:eastAsia="es-CL"/>
              <w14:ligatures w14:val="standardContextual"/>
            </w:rPr>
          </w:pPr>
          <w:hyperlink w:history="1" w:anchor="_Toc194492908">
            <w:r w:rsidRPr="00433E46">
              <w:rPr>
                <w:rStyle w:val="Hipervnculo"/>
                <w:noProof/>
              </w:rPr>
              <w:t>1.6</w:t>
            </w:r>
            <w:r>
              <w:rPr>
                <w:rFonts w:asciiTheme="minorHAnsi" w:hAnsiTheme="minorHAnsi" w:eastAsiaTheme="minorEastAsia"/>
                <w:noProof/>
                <w:kern w:val="2"/>
                <w:sz w:val="24"/>
                <w:szCs w:val="24"/>
                <w:lang w:eastAsia="es-CL"/>
                <w14:ligatures w14:val="standardContextual"/>
              </w:rPr>
              <w:tab/>
            </w:r>
            <w:r w:rsidRPr="00433E46">
              <w:rPr>
                <w:rStyle w:val="Hipervnculo"/>
                <w:noProof/>
              </w:rPr>
              <w:t>CONDICIONES AMBIENTALES</w:t>
            </w:r>
            <w:r>
              <w:rPr>
                <w:noProof/>
                <w:webHidden/>
              </w:rPr>
              <w:tab/>
            </w:r>
            <w:r>
              <w:rPr>
                <w:noProof/>
                <w:webHidden/>
              </w:rPr>
              <w:fldChar w:fldCharType="begin"/>
            </w:r>
            <w:r>
              <w:rPr>
                <w:noProof/>
                <w:webHidden/>
              </w:rPr>
              <w:instrText xml:space="preserve"> PAGEREF _Toc194492908 \h </w:instrText>
            </w:r>
            <w:r>
              <w:rPr>
                <w:noProof/>
                <w:webHidden/>
              </w:rPr>
            </w:r>
            <w:r>
              <w:rPr>
                <w:noProof/>
                <w:webHidden/>
              </w:rPr>
              <w:fldChar w:fldCharType="separate"/>
            </w:r>
            <w:r w:rsidR="00313B85">
              <w:rPr>
                <w:noProof/>
                <w:webHidden/>
              </w:rPr>
              <w:t>10</w:t>
            </w:r>
            <w:r>
              <w:rPr>
                <w:noProof/>
                <w:webHidden/>
              </w:rPr>
              <w:fldChar w:fldCharType="end"/>
            </w:r>
          </w:hyperlink>
        </w:p>
        <w:p w:rsidR="009F1710" w:rsidRDefault="009F1710" w14:paraId="3E4CBDF3" w14:textId="053C6956">
          <w:pPr>
            <w:pStyle w:val="TDC1"/>
            <w:rPr>
              <w:rFonts w:asciiTheme="minorHAnsi" w:hAnsiTheme="minorHAnsi" w:eastAsiaTheme="minorEastAsia"/>
              <w:noProof/>
              <w:kern w:val="2"/>
              <w:sz w:val="24"/>
              <w:szCs w:val="24"/>
              <w:lang w:eastAsia="es-CL"/>
              <w14:ligatures w14:val="standardContextual"/>
            </w:rPr>
          </w:pPr>
          <w:hyperlink w:history="1" w:anchor="_Toc194492909">
            <w:r w:rsidRPr="00433E46">
              <w:rPr>
                <w:rStyle w:val="Hipervnculo"/>
                <w:noProof/>
              </w:rPr>
              <w:t>1.7</w:t>
            </w:r>
            <w:r>
              <w:rPr>
                <w:rFonts w:asciiTheme="minorHAnsi" w:hAnsiTheme="minorHAnsi" w:eastAsiaTheme="minorEastAsia"/>
                <w:noProof/>
                <w:kern w:val="2"/>
                <w:sz w:val="24"/>
                <w:szCs w:val="24"/>
                <w:lang w:eastAsia="es-CL"/>
                <w14:ligatures w14:val="standardContextual"/>
              </w:rPr>
              <w:tab/>
            </w:r>
            <w:r w:rsidRPr="00433E46">
              <w:rPr>
                <w:rStyle w:val="Hipervnculo"/>
                <w:noProof/>
              </w:rPr>
              <w:t>CARACTERÍSTICAS DEL SISTEMA ELÉCTRICO</w:t>
            </w:r>
            <w:r>
              <w:rPr>
                <w:noProof/>
                <w:webHidden/>
              </w:rPr>
              <w:tab/>
            </w:r>
            <w:r>
              <w:rPr>
                <w:noProof/>
                <w:webHidden/>
              </w:rPr>
              <w:fldChar w:fldCharType="begin"/>
            </w:r>
            <w:r>
              <w:rPr>
                <w:noProof/>
                <w:webHidden/>
              </w:rPr>
              <w:instrText xml:space="preserve"> PAGEREF _Toc194492909 \h </w:instrText>
            </w:r>
            <w:r>
              <w:rPr>
                <w:noProof/>
                <w:webHidden/>
              </w:rPr>
            </w:r>
            <w:r>
              <w:rPr>
                <w:noProof/>
                <w:webHidden/>
              </w:rPr>
              <w:fldChar w:fldCharType="separate"/>
            </w:r>
            <w:r w:rsidR="00313B85">
              <w:rPr>
                <w:noProof/>
                <w:webHidden/>
              </w:rPr>
              <w:t>11</w:t>
            </w:r>
            <w:r>
              <w:rPr>
                <w:noProof/>
                <w:webHidden/>
              </w:rPr>
              <w:fldChar w:fldCharType="end"/>
            </w:r>
          </w:hyperlink>
        </w:p>
        <w:p w:rsidR="009F1710" w:rsidRDefault="009F1710" w14:paraId="211FF9A2" w14:textId="4F09D83A">
          <w:pPr>
            <w:pStyle w:val="TDC1"/>
            <w:rPr>
              <w:rFonts w:asciiTheme="minorHAnsi" w:hAnsiTheme="minorHAnsi" w:eastAsiaTheme="minorEastAsia"/>
              <w:noProof/>
              <w:kern w:val="2"/>
              <w:sz w:val="24"/>
              <w:szCs w:val="24"/>
              <w:lang w:eastAsia="es-CL"/>
              <w14:ligatures w14:val="standardContextual"/>
            </w:rPr>
          </w:pPr>
          <w:hyperlink w:history="1" w:anchor="_Toc194492910">
            <w:r w:rsidRPr="00433E46">
              <w:rPr>
                <w:rStyle w:val="Hipervnculo"/>
                <w:noProof/>
              </w:rPr>
              <w:t>1.8</w:t>
            </w:r>
            <w:r>
              <w:rPr>
                <w:rFonts w:asciiTheme="minorHAnsi" w:hAnsiTheme="minorHAnsi" w:eastAsiaTheme="minorEastAsia"/>
                <w:noProof/>
                <w:kern w:val="2"/>
                <w:sz w:val="24"/>
                <w:szCs w:val="24"/>
                <w:lang w:eastAsia="es-CL"/>
                <w14:ligatures w14:val="standardContextual"/>
              </w:rPr>
              <w:tab/>
            </w:r>
            <w:r w:rsidRPr="00433E46">
              <w:rPr>
                <w:rStyle w:val="Hipervnculo"/>
                <w:noProof/>
              </w:rPr>
              <w:t>EQUIPOS Y MATERIALES INCORPORADOS</w:t>
            </w:r>
            <w:r>
              <w:rPr>
                <w:noProof/>
                <w:webHidden/>
              </w:rPr>
              <w:tab/>
            </w:r>
            <w:r>
              <w:rPr>
                <w:noProof/>
                <w:webHidden/>
              </w:rPr>
              <w:fldChar w:fldCharType="begin"/>
            </w:r>
            <w:r>
              <w:rPr>
                <w:noProof/>
                <w:webHidden/>
              </w:rPr>
              <w:instrText xml:space="preserve"> PAGEREF _Toc194492910 \h </w:instrText>
            </w:r>
            <w:r>
              <w:rPr>
                <w:noProof/>
                <w:webHidden/>
              </w:rPr>
            </w:r>
            <w:r>
              <w:rPr>
                <w:noProof/>
                <w:webHidden/>
              </w:rPr>
              <w:fldChar w:fldCharType="separate"/>
            </w:r>
            <w:r w:rsidR="00313B85">
              <w:rPr>
                <w:noProof/>
                <w:webHidden/>
              </w:rPr>
              <w:t>12</w:t>
            </w:r>
            <w:r>
              <w:rPr>
                <w:noProof/>
                <w:webHidden/>
              </w:rPr>
              <w:fldChar w:fldCharType="end"/>
            </w:r>
          </w:hyperlink>
        </w:p>
        <w:p w:rsidR="009F1710" w:rsidRDefault="009F1710" w14:paraId="62B873F9" w14:textId="218EA0DA">
          <w:pPr>
            <w:pStyle w:val="TDC1"/>
            <w:rPr>
              <w:rFonts w:asciiTheme="minorHAnsi" w:hAnsiTheme="minorHAnsi" w:eastAsiaTheme="minorEastAsia"/>
              <w:noProof/>
              <w:kern w:val="2"/>
              <w:sz w:val="24"/>
              <w:szCs w:val="24"/>
              <w:lang w:eastAsia="es-CL"/>
              <w14:ligatures w14:val="standardContextual"/>
            </w:rPr>
          </w:pPr>
          <w:hyperlink w:history="1" w:anchor="_Toc194492911">
            <w:r w:rsidRPr="00433E46">
              <w:rPr>
                <w:rStyle w:val="Hipervnculo"/>
                <w:noProof/>
              </w:rPr>
              <w:t>1.9</w:t>
            </w:r>
            <w:r>
              <w:rPr>
                <w:rFonts w:asciiTheme="minorHAnsi" w:hAnsiTheme="minorHAnsi" w:eastAsiaTheme="minorEastAsia"/>
                <w:noProof/>
                <w:kern w:val="2"/>
                <w:sz w:val="24"/>
                <w:szCs w:val="24"/>
                <w:lang w:eastAsia="es-CL"/>
                <w14:ligatures w14:val="standardContextual"/>
              </w:rPr>
              <w:tab/>
            </w:r>
            <w:r w:rsidRPr="00433E46">
              <w:rPr>
                <w:rStyle w:val="Hipervnculo"/>
                <w:noProof/>
              </w:rPr>
              <w:t>INSPECCIÓN DEL MANDANTE A LOS SERVICIOS DEL ADJUDICATARIO</w:t>
            </w:r>
            <w:r>
              <w:rPr>
                <w:noProof/>
                <w:webHidden/>
              </w:rPr>
              <w:tab/>
            </w:r>
            <w:r>
              <w:rPr>
                <w:noProof/>
                <w:webHidden/>
              </w:rPr>
              <w:fldChar w:fldCharType="begin"/>
            </w:r>
            <w:r>
              <w:rPr>
                <w:noProof/>
                <w:webHidden/>
              </w:rPr>
              <w:instrText xml:space="preserve"> PAGEREF _Toc194492911 \h </w:instrText>
            </w:r>
            <w:r>
              <w:rPr>
                <w:noProof/>
                <w:webHidden/>
              </w:rPr>
            </w:r>
            <w:r>
              <w:rPr>
                <w:noProof/>
                <w:webHidden/>
              </w:rPr>
              <w:fldChar w:fldCharType="separate"/>
            </w:r>
            <w:r w:rsidR="00313B85">
              <w:rPr>
                <w:noProof/>
                <w:webHidden/>
              </w:rPr>
              <w:t>12</w:t>
            </w:r>
            <w:r>
              <w:rPr>
                <w:noProof/>
                <w:webHidden/>
              </w:rPr>
              <w:fldChar w:fldCharType="end"/>
            </w:r>
          </w:hyperlink>
        </w:p>
        <w:p w:rsidR="009F1710" w:rsidRDefault="009F1710" w14:paraId="5945F32B" w14:textId="3C9753D0">
          <w:pPr>
            <w:pStyle w:val="TDC3"/>
            <w:rPr>
              <w:rFonts w:asciiTheme="minorHAnsi" w:hAnsiTheme="minorHAnsi" w:eastAsiaTheme="minorEastAsia"/>
              <w:noProof/>
              <w:kern w:val="2"/>
              <w:sz w:val="24"/>
              <w:szCs w:val="24"/>
              <w:lang w:eastAsia="es-CL"/>
              <w14:ligatures w14:val="standardContextual"/>
            </w:rPr>
          </w:pPr>
          <w:hyperlink w:history="1" w:anchor="_Toc194492912">
            <w:r w:rsidRPr="00433E46">
              <w:rPr>
                <w:rStyle w:val="Hipervnculo"/>
                <w:noProof/>
              </w:rPr>
              <w:t>1.9.1.1</w:t>
            </w:r>
            <w:r>
              <w:rPr>
                <w:rFonts w:asciiTheme="minorHAnsi" w:hAnsiTheme="minorHAnsi" w:eastAsiaTheme="minorEastAsia"/>
                <w:noProof/>
                <w:kern w:val="2"/>
                <w:sz w:val="24"/>
                <w:szCs w:val="24"/>
                <w:lang w:eastAsia="es-CL"/>
                <w14:ligatures w14:val="standardContextual"/>
              </w:rPr>
              <w:tab/>
            </w:r>
            <w:r w:rsidRPr="00433E46">
              <w:rPr>
                <w:rStyle w:val="Hipervnculo"/>
                <w:noProof/>
              </w:rPr>
              <w:t>GENERALIDADES</w:t>
            </w:r>
            <w:r>
              <w:rPr>
                <w:noProof/>
                <w:webHidden/>
              </w:rPr>
              <w:tab/>
            </w:r>
            <w:r>
              <w:rPr>
                <w:noProof/>
                <w:webHidden/>
              </w:rPr>
              <w:fldChar w:fldCharType="begin"/>
            </w:r>
            <w:r>
              <w:rPr>
                <w:noProof/>
                <w:webHidden/>
              </w:rPr>
              <w:instrText xml:space="preserve"> PAGEREF _Toc194492912 \h </w:instrText>
            </w:r>
            <w:r>
              <w:rPr>
                <w:noProof/>
                <w:webHidden/>
              </w:rPr>
            </w:r>
            <w:r>
              <w:rPr>
                <w:noProof/>
                <w:webHidden/>
              </w:rPr>
              <w:fldChar w:fldCharType="separate"/>
            </w:r>
            <w:r w:rsidR="00313B85">
              <w:rPr>
                <w:noProof/>
                <w:webHidden/>
              </w:rPr>
              <w:t>12</w:t>
            </w:r>
            <w:r>
              <w:rPr>
                <w:noProof/>
                <w:webHidden/>
              </w:rPr>
              <w:fldChar w:fldCharType="end"/>
            </w:r>
          </w:hyperlink>
        </w:p>
        <w:p w:rsidR="009F1710" w:rsidRDefault="009F1710" w14:paraId="6B8E9F0C" w14:textId="3779E4EC">
          <w:pPr>
            <w:pStyle w:val="TDC3"/>
            <w:rPr>
              <w:rFonts w:asciiTheme="minorHAnsi" w:hAnsiTheme="minorHAnsi" w:eastAsiaTheme="minorEastAsia"/>
              <w:noProof/>
              <w:kern w:val="2"/>
              <w:sz w:val="24"/>
              <w:szCs w:val="24"/>
              <w:lang w:eastAsia="es-CL"/>
              <w14:ligatures w14:val="standardContextual"/>
            </w:rPr>
          </w:pPr>
          <w:hyperlink w:history="1" w:anchor="_Toc194492913">
            <w:r w:rsidRPr="00433E46">
              <w:rPr>
                <w:rStyle w:val="Hipervnculo"/>
                <w:noProof/>
              </w:rPr>
              <w:t>1.9.1.2</w:t>
            </w:r>
            <w:r>
              <w:rPr>
                <w:rFonts w:asciiTheme="minorHAnsi" w:hAnsiTheme="minorHAnsi" w:eastAsiaTheme="minorEastAsia"/>
                <w:noProof/>
                <w:kern w:val="2"/>
                <w:sz w:val="24"/>
                <w:szCs w:val="24"/>
                <w:lang w:eastAsia="es-CL"/>
                <w14:ligatures w14:val="standardContextual"/>
              </w:rPr>
              <w:tab/>
            </w:r>
            <w:r w:rsidRPr="00433E46">
              <w:rPr>
                <w:rStyle w:val="Hipervnculo"/>
                <w:noProof/>
              </w:rPr>
              <w:t>INSPECCIÓN DE LA INGENIERÍA EN EL EXTRANJERO</w:t>
            </w:r>
            <w:r>
              <w:rPr>
                <w:noProof/>
                <w:webHidden/>
              </w:rPr>
              <w:tab/>
            </w:r>
            <w:r>
              <w:rPr>
                <w:noProof/>
                <w:webHidden/>
              </w:rPr>
              <w:fldChar w:fldCharType="begin"/>
            </w:r>
            <w:r>
              <w:rPr>
                <w:noProof/>
                <w:webHidden/>
              </w:rPr>
              <w:instrText xml:space="preserve"> PAGEREF _Toc194492913 \h </w:instrText>
            </w:r>
            <w:r>
              <w:rPr>
                <w:noProof/>
                <w:webHidden/>
              </w:rPr>
            </w:r>
            <w:r>
              <w:rPr>
                <w:noProof/>
                <w:webHidden/>
              </w:rPr>
              <w:fldChar w:fldCharType="separate"/>
            </w:r>
            <w:r w:rsidR="00313B85">
              <w:rPr>
                <w:noProof/>
                <w:webHidden/>
              </w:rPr>
              <w:t>13</w:t>
            </w:r>
            <w:r>
              <w:rPr>
                <w:noProof/>
                <w:webHidden/>
              </w:rPr>
              <w:fldChar w:fldCharType="end"/>
            </w:r>
          </w:hyperlink>
        </w:p>
        <w:p w:rsidR="009F1710" w:rsidRDefault="009F1710" w14:paraId="597874D0" w14:textId="4C461329">
          <w:pPr>
            <w:pStyle w:val="TDC3"/>
            <w:rPr>
              <w:rFonts w:asciiTheme="minorHAnsi" w:hAnsiTheme="minorHAnsi" w:eastAsiaTheme="minorEastAsia"/>
              <w:noProof/>
              <w:kern w:val="2"/>
              <w:sz w:val="24"/>
              <w:szCs w:val="24"/>
              <w:lang w:eastAsia="es-CL"/>
              <w14:ligatures w14:val="standardContextual"/>
            </w:rPr>
          </w:pPr>
          <w:hyperlink w:history="1" w:anchor="_Toc194492914">
            <w:r w:rsidRPr="00433E46">
              <w:rPr>
                <w:rStyle w:val="Hipervnculo"/>
                <w:noProof/>
              </w:rPr>
              <w:t>1.9.1.3</w:t>
            </w:r>
            <w:r>
              <w:rPr>
                <w:rFonts w:asciiTheme="minorHAnsi" w:hAnsiTheme="minorHAnsi" w:eastAsiaTheme="minorEastAsia"/>
                <w:noProof/>
                <w:kern w:val="2"/>
                <w:sz w:val="24"/>
                <w:szCs w:val="24"/>
                <w:lang w:eastAsia="es-CL"/>
                <w14:ligatures w14:val="standardContextual"/>
              </w:rPr>
              <w:tab/>
            </w:r>
            <w:r w:rsidRPr="00433E46">
              <w:rPr>
                <w:rStyle w:val="Hipervnculo"/>
                <w:noProof/>
              </w:rPr>
              <w:t>APOYO A LA INSPECCIÓN DE EL MANDANTE EN EL EXTRANJERO</w:t>
            </w:r>
            <w:r>
              <w:rPr>
                <w:noProof/>
                <w:webHidden/>
              </w:rPr>
              <w:tab/>
            </w:r>
            <w:r>
              <w:rPr>
                <w:noProof/>
                <w:webHidden/>
              </w:rPr>
              <w:fldChar w:fldCharType="begin"/>
            </w:r>
            <w:r>
              <w:rPr>
                <w:noProof/>
                <w:webHidden/>
              </w:rPr>
              <w:instrText xml:space="preserve"> PAGEREF _Toc194492914 \h </w:instrText>
            </w:r>
            <w:r>
              <w:rPr>
                <w:noProof/>
                <w:webHidden/>
              </w:rPr>
            </w:r>
            <w:r>
              <w:rPr>
                <w:noProof/>
                <w:webHidden/>
              </w:rPr>
              <w:fldChar w:fldCharType="separate"/>
            </w:r>
            <w:r w:rsidR="00313B85">
              <w:rPr>
                <w:noProof/>
                <w:webHidden/>
              </w:rPr>
              <w:t>13</w:t>
            </w:r>
            <w:r>
              <w:rPr>
                <w:noProof/>
                <w:webHidden/>
              </w:rPr>
              <w:fldChar w:fldCharType="end"/>
            </w:r>
          </w:hyperlink>
        </w:p>
        <w:p w:rsidR="009F1710" w:rsidRDefault="009F1710" w14:paraId="7D26274D" w14:textId="0E45352E">
          <w:pPr>
            <w:pStyle w:val="TDC3"/>
            <w:rPr>
              <w:rFonts w:asciiTheme="minorHAnsi" w:hAnsiTheme="minorHAnsi" w:eastAsiaTheme="minorEastAsia"/>
              <w:noProof/>
              <w:kern w:val="2"/>
              <w:sz w:val="24"/>
              <w:szCs w:val="24"/>
              <w:lang w:eastAsia="es-CL"/>
              <w14:ligatures w14:val="standardContextual"/>
            </w:rPr>
          </w:pPr>
          <w:hyperlink w:history="1" w:anchor="_Toc194492915">
            <w:r w:rsidRPr="00433E46">
              <w:rPr>
                <w:rStyle w:val="Hipervnculo"/>
                <w:noProof/>
              </w:rPr>
              <w:t>1.9.1.4</w:t>
            </w:r>
            <w:r>
              <w:rPr>
                <w:rFonts w:asciiTheme="minorHAnsi" w:hAnsiTheme="minorHAnsi" w:eastAsiaTheme="minorEastAsia"/>
                <w:noProof/>
                <w:kern w:val="2"/>
                <w:sz w:val="24"/>
                <w:szCs w:val="24"/>
                <w:lang w:eastAsia="es-CL"/>
                <w14:ligatures w14:val="standardContextual"/>
              </w:rPr>
              <w:tab/>
            </w:r>
            <w:r w:rsidRPr="00433E46">
              <w:rPr>
                <w:rStyle w:val="Hipervnculo"/>
                <w:noProof/>
              </w:rPr>
              <w:t>INSPECCIONES Y PRUEBAS EN FÁBRICA O LABORATORIOS</w:t>
            </w:r>
            <w:r>
              <w:rPr>
                <w:noProof/>
                <w:webHidden/>
              </w:rPr>
              <w:tab/>
            </w:r>
            <w:r>
              <w:rPr>
                <w:noProof/>
                <w:webHidden/>
              </w:rPr>
              <w:fldChar w:fldCharType="begin"/>
            </w:r>
            <w:r>
              <w:rPr>
                <w:noProof/>
                <w:webHidden/>
              </w:rPr>
              <w:instrText xml:space="preserve"> PAGEREF _Toc194492915 \h </w:instrText>
            </w:r>
            <w:r>
              <w:rPr>
                <w:noProof/>
                <w:webHidden/>
              </w:rPr>
            </w:r>
            <w:r>
              <w:rPr>
                <w:noProof/>
                <w:webHidden/>
              </w:rPr>
              <w:fldChar w:fldCharType="separate"/>
            </w:r>
            <w:r w:rsidR="00313B85">
              <w:rPr>
                <w:noProof/>
                <w:webHidden/>
              </w:rPr>
              <w:t>13</w:t>
            </w:r>
            <w:r>
              <w:rPr>
                <w:noProof/>
                <w:webHidden/>
              </w:rPr>
              <w:fldChar w:fldCharType="end"/>
            </w:r>
          </w:hyperlink>
        </w:p>
        <w:p w:rsidR="009F1710" w:rsidRDefault="009F1710" w14:paraId="3BBEA9B6" w14:textId="320E8E8A">
          <w:pPr>
            <w:pStyle w:val="TDC3"/>
            <w:rPr>
              <w:rFonts w:asciiTheme="minorHAnsi" w:hAnsiTheme="minorHAnsi" w:eastAsiaTheme="minorEastAsia"/>
              <w:noProof/>
              <w:kern w:val="2"/>
              <w:sz w:val="24"/>
              <w:szCs w:val="24"/>
              <w:lang w:eastAsia="es-CL"/>
              <w14:ligatures w14:val="standardContextual"/>
            </w:rPr>
          </w:pPr>
          <w:hyperlink w:history="1" w:anchor="_Toc194492916">
            <w:r w:rsidRPr="00433E46">
              <w:rPr>
                <w:rStyle w:val="Hipervnculo"/>
                <w:noProof/>
              </w:rPr>
              <w:t>1.9.1.4.1</w:t>
            </w:r>
            <w:r>
              <w:rPr>
                <w:rFonts w:asciiTheme="minorHAnsi" w:hAnsiTheme="minorHAnsi" w:eastAsiaTheme="minorEastAsia"/>
                <w:noProof/>
                <w:kern w:val="2"/>
                <w:sz w:val="24"/>
                <w:szCs w:val="24"/>
                <w:lang w:eastAsia="es-CL"/>
                <w14:ligatures w14:val="standardContextual"/>
              </w:rPr>
              <w:tab/>
            </w:r>
            <w:r w:rsidRPr="00433E46">
              <w:rPr>
                <w:rStyle w:val="Hipervnculo"/>
                <w:noProof/>
              </w:rPr>
              <w:t>GENERALIDADES</w:t>
            </w:r>
            <w:r>
              <w:rPr>
                <w:noProof/>
                <w:webHidden/>
              </w:rPr>
              <w:tab/>
            </w:r>
            <w:r>
              <w:rPr>
                <w:noProof/>
                <w:webHidden/>
              </w:rPr>
              <w:fldChar w:fldCharType="begin"/>
            </w:r>
            <w:r>
              <w:rPr>
                <w:noProof/>
                <w:webHidden/>
              </w:rPr>
              <w:instrText xml:space="preserve"> PAGEREF _Toc194492916 \h </w:instrText>
            </w:r>
            <w:r>
              <w:rPr>
                <w:noProof/>
                <w:webHidden/>
              </w:rPr>
            </w:r>
            <w:r>
              <w:rPr>
                <w:noProof/>
                <w:webHidden/>
              </w:rPr>
              <w:fldChar w:fldCharType="separate"/>
            </w:r>
            <w:r w:rsidR="00313B85">
              <w:rPr>
                <w:noProof/>
                <w:webHidden/>
              </w:rPr>
              <w:t>13</w:t>
            </w:r>
            <w:r>
              <w:rPr>
                <w:noProof/>
                <w:webHidden/>
              </w:rPr>
              <w:fldChar w:fldCharType="end"/>
            </w:r>
          </w:hyperlink>
        </w:p>
        <w:p w:rsidR="009F1710" w:rsidRDefault="009F1710" w14:paraId="1C8184F5" w14:textId="6EE7288A">
          <w:pPr>
            <w:pStyle w:val="TDC3"/>
            <w:rPr>
              <w:rFonts w:asciiTheme="minorHAnsi" w:hAnsiTheme="minorHAnsi" w:eastAsiaTheme="minorEastAsia"/>
              <w:noProof/>
              <w:kern w:val="2"/>
              <w:sz w:val="24"/>
              <w:szCs w:val="24"/>
              <w:lang w:eastAsia="es-CL"/>
              <w14:ligatures w14:val="standardContextual"/>
            </w:rPr>
          </w:pPr>
          <w:hyperlink w:history="1" w:anchor="_Toc194492917">
            <w:r w:rsidRPr="00433E46">
              <w:rPr>
                <w:rStyle w:val="Hipervnculo"/>
                <w:noProof/>
              </w:rPr>
              <w:t>1.9.1.4.2</w:t>
            </w:r>
            <w:r>
              <w:rPr>
                <w:rFonts w:asciiTheme="minorHAnsi" w:hAnsiTheme="minorHAnsi" w:eastAsiaTheme="minorEastAsia"/>
                <w:noProof/>
                <w:kern w:val="2"/>
                <w:sz w:val="24"/>
                <w:szCs w:val="24"/>
                <w:lang w:eastAsia="es-CL"/>
                <w14:ligatures w14:val="standardContextual"/>
              </w:rPr>
              <w:tab/>
            </w:r>
            <w:r w:rsidRPr="00433E46">
              <w:rPr>
                <w:rStyle w:val="Hipervnculo"/>
                <w:noProof/>
              </w:rPr>
              <w:t>FOTOGRAFÍAS</w:t>
            </w:r>
            <w:r>
              <w:rPr>
                <w:noProof/>
                <w:webHidden/>
              </w:rPr>
              <w:tab/>
            </w:r>
            <w:r>
              <w:rPr>
                <w:noProof/>
                <w:webHidden/>
              </w:rPr>
              <w:fldChar w:fldCharType="begin"/>
            </w:r>
            <w:r>
              <w:rPr>
                <w:noProof/>
                <w:webHidden/>
              </w:rPr>
              <w:instrText xml:space="preserve"> PAGEREF _Toc194492917 \h </w:instrText>
            </w:r>
            <w:r>
              <w:rPr>
                <w:noProof/>
                <w:webHidden/>
              </w:rPr>
            </w:r>
            <w:r>
              <w:rPr>
                <w:noProof/>
                <w:webHidden/>
              </w:rPr>
              <w:fldChar w:fldCharType="separate"/>
            </w:r>
            <w:r w:rsidR="00313B85">
              <w:rPr>
                <w:noProof/>
                <w:webHidden/>
              </w:rPr>
              <w:t>15</w:t>
            </w:r>
            <w:r>
              <w:rPr>
                <w:noProof/>
                <w:webHidden/>
              </w:rPr>
              <w:fldChar w:fldCharType="end"/>
            </w:r>
          </w:hyperlink>
        </w:p>
        <w:p w:rsidR="009F1710" w:rsidRDefault="009F1710" w14:paraId="2FD67CAD" w14:textId="094A5D57">
          <w:pPr>
            <w:pStyle w:val="TDC3"/>
            <w:rPr>
              <w:rFonts w:asciiTheme="minorHAnsi" w:hAnsiTheme="minorHAnsi" w:eastAsiaTheme="minorEastAsia"/>
              <w:noProof/>
              <w:kern w:val="2"/>
              <w:sz w:val="24"/>
              <w:szCs w:val="24"/>
              <w:lang w:eastAsia="es-CL"/>
              <w14:ligatures w14:val="standardContextual"/>
            </w:rPr>
          </w:pPr>
          <w:hyperlink w:history="1" w:anchor="_Toc194492918">
            <w:r w:rsidRPr="00433E46">
              <w:rPr>
                <w:rStyle w:val="Hipervnculo"/>
                <w:noProof/>
              </w:rPr>
              <w:t>1.9.1.4.3</w:t>
            </w:r>
            <w:r>
              <w:rPr>
                <w:rFonts w:asciiTheme="minorHAnsi" w:hAnsiTheme="minorHAnsi" w:eastAsiaTheme="minorEastAsia"/>
                <w:noProof/>
                <w:kern w:val="2"/>
                <w:sz w:val="24"/>
                <w:szCs w:val="24"/>
                <w:lang w:eastAsia="es-CL"/>
                <w14:ligatures w14:val="standardContextual"/>
              </w:rPr>
              <w:tab/>
            </w:r>
            <w:r w:rsidRPr="00433E46">
              <w:rPr>
                <w:rStyle w:val="Hipervnculo"/>
                <w:noProof/>
              </w:rPr>
              <w:t>MATERIAL DEFECTUOSO</w:t>
            </w:r>
            <w:r>
              <w:rPr>
                <w:noProof/>
                <w:webHidden/>
              </w:rPr>
              <w:tab/>
            </w:r>
            <w:r>
              <w:rPr>
                <w:noProof/>
                <w:webHidden/>
              </w:rPr>
              <w:fldChar w:fldCharType="begin"/>
            </w:r>
            <w:r>
              <w:rPr>
                <w:noProof/>
                <w:webHidden/>
              </w:rPr>
              <w:instrText xml:space="preserve"> PAGEREF _Toc194492918 \h </w:instrText>
            </w:r>
            <w:r>
              <w:rPr>
                <w:noProof/>
                <w:webHidden/>
              </w:rPr>
            </w:r>
            <w:r>
              <w:rPr>
                <w:noProof/>
                <w:webHidden/>
              </w:rPr>
              <w:fldChar w:fldCharType="separate"/>
            </w:r>
            <w:r w:rsidR="00313B85">
              <w:rPr>
                <w:noProof/>
                <w:webHidden/>
              </w:rPr>
              <w:t>15</w:t>
            </w:r>
            <w:r>
              <w:rPr>
                <w:noProof/>
                <w:webHidden/>
              </w:rPr>
              <w:fldChar w:fldCharType="end"/>
            </w:r>
          </w:hyperlink>
        </w:p>
        <w:p w:rsidR="009F1710" w:rsidRDefault="009F1710" w14:paraId="5279D23C" w14:textId="5927D4F3">
          <w:pPr>
            <w:pStyle w:val="TDC3"/>
            <w:rPr>
              <w:rFonts w:asciiTheme="minorHAnsi" w:hAnsiTheme="minorHAnsi" w:eastAsiaTheme="minorEastAsia"/>
              <w:noProof/>
              <w:kern w:val="2"/>
              <w:sz w:val="24"/>
              <w:szCs w:val="24"/>
              <w:lang w:eastAsia="es-CL"/>
              <w14:ligatures w14:val="standardContextual"/>
            </w:rPr>
          </w:pPr>
          <w:hyperlink w:history="1" w:anchor="_Toc194492919">
            <w:r w:rsidRPr="00433E46">
              <w:rPr>
                <w:rStyle w:val="Hipervnculo"/>
                <w:noProof/>
              </w:rPr>
              <w:t>1.9.1.4.4</w:t>
            </w:r>
            <w:r>
              <w:rPr>
                <w:rFonts w:asciiTheme="minorHAnsi" w:hAnsiTheme="minorHAnsi" w:eastAsiaTheme="minorEastAsia"/>
                <w:noProof/>
                <w:kern w:val="2"/>
                <w:sz w:val="24"/>
                <w:szCs w:val="24"/>
                <w:lang w:eastAsia="es-CL"/>
                <w14:ligatures w14:val="standardContextual"/>
              </w:rPr>
              <w:tab/>
            </w:r>
            <w:r w:rsidRPr="00433E46">
              <w:rPr>
                <w:rStyle w:val="Hipervnculo"/>
                <w:noProof/>
              </w:rPr>
              <w:t>REPETICIÓN DE PRUEBAS</w:t>
            </w:r>
            <w:r>
              <w:rPr>
                <w:noProof/>
                <w:webHidden/>
              </w:rPr>
              <w:tab/>
            </w:r>
            <w:r>
              <w:rPr>
                <w:noProof/>
                <w:webHidden/>
              </w:rPr>
              <w:fldChar w:fldCharType="begin"/>
            </w:r>
            <w:r>
              <w:rPr>
                <w:noProof/>
                <w:webHidden/>
              </w:rPr>
              <w:instrText xml:space="preserve"> PAGEREF _Toc194492919 \h </w:instrText>
            </w:r>
            <w:r>
              <w:rPr>
                <w:noProof/>
                <w:webHidden/>
              </w:rPr>
            </w:r>
            <w:r>
              <w:rPr>
                <w:noProof/>
                <w:webHidden/>
              </w:rPr>
              <w:fldChar w:fldCharType="separate"/>
            </w:r>
            <w:r w:rsidR="00313B85">
              <w:rPr>
                <w:noProof/>
                <w:webHidden/>
              </w:rPr>
              <w:t>15</w:t>
            </w:r>
            <w:r>
              <w:rPr>
                <w:noProof/>
                <w:webHidden/>
              </w:rPr>
              <w:fldChar w:fldCharType="end"/>
            </w:r>
          </w:hyperlink>
        </w:p>
        <w:p w:rsidR="009F1710" w:rsidRDefault="009F1710" w14:paraId="26833C63" w14:textId="5FC45979">
          <w:pPr>
            <w:pStyle w:val="TDC3"/>
            <w:rPr>
              <w:rFonts w:asciiTheme="minorHAnsi" w:hAnsiTheme="minorHAnsi" w:eastAsiaTheme="minorEastAsia"/>
              <w:noProof/>
              <w:kern w:val="2"/>
              <w:sz w:val="24"/>
              <w:szCs w:val="24"/>
              <w:lang w:eastAsia="es-CL"/>
              <w14:ligatures w14:val="standardContextual"/>
            </w:rPr>
          </w:pPr>
          <w:hyperlink w:history="1" w:anchor="_Toc194492920">
            <w:r w:rsidRPr="00433E46">
              <w:rPr>
                <w:rStyle w:val="Hipervnculo"/>
                <w:noProof/>
              </w:rPr>
              <w:t>1.9.1.4.5</w:t>
            </w:r>
            <w:r>
              <w:rPr>
                <w:rFonts w:asciiTheme="minorHAnsi" w:hAnsiTheme="minorHAnsi" w:eastAsiaTheme="minorEastAsia"/>
                <w:noProof/>
                <w:kern w:val="2"/>
                <w:sz w:val="24"/>
                <w:szCs w:val="24"/>
                <w:lang w:eastAsia="es-CL"/>
                <w14:ligatures w14:val="standardContextual"/>
              </w:rPr>
              <w:tab/>
            </w:r>
            <w:r w:rsidRPr="00433E46">
              <w:rPr>
                <w:rStyle w:val="Hipervnculo"/>
                <w:noProof/>
              </w:rPr>
              <w:t>CERTIFICADO DE INSPECCIÓN</w:t>
            </w:r>
            <w:r>
              <w:rPr>
                <w:noProof/>
                <w:webHidden/>
              </w:rPr>
              <w:tab/>
            </w:r>
            <w:r>
              <w:rPr>
                <w:noProof/>
                <w:webHidden/>
              </w:rPr>
              <w:fldChar w:fldCharType="begin"/>
            </w:r>
            <w:r>
              <w:rPr>
                <w:noProof/>
                <w:webHidden/>
              </w:rPr>
              <w:instrText xml:space="preserve"> PAGEREF _Toc194492920 \h </w:instrText>
            </w:r>
            <w:r>
              <w:rPr>
                <w:noProof/>
                <w:webHidden/>
              </w:rPr>
            </w:r>
            <w:r>
              <w:rPr>
                <w:noProof/>
                <w:webHidden/>
              </w:rPr>
              <w:fldChar w:fldCharType="separate"/>
            </w:r>
            <w:r w:rsidR="00313B85">
              <w:rPr>
                <w:noProof/>
                <w:webHidden/>
              </w:rPr>
              <w:t>16</w:t>
            </w:r>
            <w:r>
              <w:rPr>
                <w:noProof/>
                <w:webHidden/>
              </w:rPr>
              <w:fldChar w:fldCharType="end"/>
            </w:r>
          </w:hyperlink>
        </w:p>
        <w:p w:rsidR="009F1710" w:rsidRDefault="009F1710" w14:paraId="13B06DB8" w14:textId="20CEE2C5">
          <w:pPr>
            <w:pStyle w:val="TDC3"/>
            <w:rPr>
              <w:rFonts w:asciiTheme="minorHAnsi" w:hAnsiTheme="minorHAnsi" w:eastAsiaTheme="minorEastAsia"/>
              <w:noProof/>
              <w:kern w:val="2"/>
              <w:sz w:val="24"/>
              <w:szCs w:val="24"/>
              <w:lang w:eastAsia="es-CL"/>
              <w14:ligatures w14:val="standardContextual"/>
            </w:rPr>
          </w:pPr>
          <w:hyperlink w:history="1" w:anchor="_Toc194492921">
            <w:r w:rsidRPr="00433E46">
              <w:rPr>
                <w:rStyle w:val="Hipervnculo"/>
                <w:noProof/>
              </w:rPr>
              <w:t>1.9.1.4.6</w:t>
            </w:r>
            <w:r>
              <w:rPr>
                <w:rFonts w:asciiTheme="minorHAnsi" w:hAnsiTheme="minorHAnsi" w:eastAsiaTheme="minorEastAsia"/>
                <w:noProof/>
                <w:kern w:val="2"/>
                <w:sz w:val="24"/>
                <w:szCs w:val="24"/>
                <w:lang w:eastAsia="es-CL"/>
                <w14:ligatures w14:val="standardContextual"/>
              </w:rPr>
              <w:tab/>
            </w:r>
            <w:r w:rsidRPr="00433E46">
              <w:rPr>
                <w:rStyle w:val="Hipervnculo"/>
                <w:noProof/>
              </w:rPr>
              <w:t>RECHAZOS</w:t>
            </w:r>
            <w:r>
              <w:rPr>
                <w:noProof/>
                <w:webHidden/>
              </w:rPr>
              <w:tab/>
            </w:r>
            <w:r>
              <w:rPr>
                <w:noProof/>
                <w:webHidden/>
              </w:rPr>
              <w:fldChar w:fldCharType="begin"/>
            </w:r>
            <w:r>
              <w:rPr>
                <w:noProof/>
                <w:webHidden/>
              </w:rPr>
              <w:instrText xml:space="preserve"> PAGEREF _Toc194492921 \h </w:instrText>
            </w:r>
            <w:r>
              <w:rPr>
                <w:noProof/>
                <w:webHidden/>
              </w:rPr>
            </w:r>
            <w:r>
              <w:rPr>
                <w:noProof/>
                <w:webHidden/>
              </w:rPr>
              <w:fldChar w:fldCharType="separate"/>
            </w:r>
            <w:r w:rsidR="00313B85">
              <w:rPr>
                <w:noProof/>
                <w:webHidden/>
              </w:rPr>
              <w:t>16</w:t>
            </w:r>
            <w:r>
              <w:rPr>
                <w:noProof/>
                <w:webHidden/>
              </w:rPr>
              <w:fldChar w:fldCharType="end"/>
            </w:r>
          </w:hyperlink>
        </w:p>
        <w:p w:rsidR="009F1710" w:rsidRDefault="009F1710" w14:paraId="726DF7D1" w14:textId="5CB9EC6E">
          <w:pPr>
            <w:pStyle w:val="TDC1"/>
            <w:rPr>
              <w:rFonts w:asciiTheme="minorHAnsi" w:hAnsiTheme="minorHAnsi" w:eastAsiaTheme="minorEastAsia"/>
              <w:noProof/>
              <w:kern w:val="2"/>
              <w:sz w:val="24"/>
              <w:szCs w:val="24"/>
              <w:lang w:eastAsia="es-CL"/>
              <w14:ligatures w14:val="standardContextual"/>
            </w:rPr>
          </w:pPr>
          <w:hyperlink w:history="1" w:anchor="_Toc194492922">
            <w:r w:rsidRPr="00433E46">
              <w:rPr>
                <w:rStyle w:val="Hipervnculo"/>
                <w:noProof/>
              </w:rPr>
              <w:t>1.10</w:t>
            </w:r>
            <w:r>
              <w:rPr>
                <w:rFonts w:asciiTheme="minorHAnsi" w:hAnsiTheme="minorHAnsi" w:eastAsiaTheme="minorEastAsia"/>
                <w:noProof/>
                <w:kern w:val="2"/>
                <w:sz w:val="24"/>
                <w:szCs w:val="24"/>
                <w:lang w:eastAsia="es-CL"/>
                <w14:ligatures w14:val="standardContextual"/>
              </w:rPr>
              <w:tab/>
            </w:r>
            <w:r w:rsidRPr="00433E46">
              <w:rPr>
                <w:rStyle w:val="Hipervnculo"/>
                <w:noProof/>
              </w:rPr>
              <w:t>INSPECCIÓN QUE DEBERA PROVEER EL ADJUDICATARIO</w:t>
            </w:r>
            <w:r>
              <w:rPr>
                <w:noProof/>
                <w:webHidden/>
              </w:rPr>
              <w:tab/>
            </w:r>
            <w:r>
              <w:rPr>
                <w:noProof/>
                <w:webHidden/>
              </w:rPr>
              <w:fldChar w:fldCharType="begin"/>
            </w:r>
            <w:r>
              <w:rPr>
                <w:noProof/>
                <w:webHidden/>
              </w:rPr>
              <w:instrText xml:space="preserve"> PAGEREF _Toc194492922 \h </w:instrText>
            </w:r>
            <w:r>
              <w:rPr>
                <w:noProof/>
                <w:webHidden/>
              </w:rPr>
            </w:r>
            <w:r>
              <w:rPr>
                <w:noProof/>
                <w:webHidden/>
              </w:rPr>
              <w:fldChar w:fldCharType="separate"/>
            </w:r>
            <w:r w:rsidR="00313B85">
              <w:rPr>
                <w:noProof/>
                <w:webHidden/>
              </w:rPr>
              <w:t>16</w:t>
            </w:r>
            <w:r>
              <w:rPr>
                <w:noProof/>
                <w:webHidden/>
              </w:rPr>
              <w:fldChar w:fldCharType="end"/>
            </w:r>
          </w:hyperlink>
        </w:p>
        <w:p w:rsidRPr="008518EB" w:rsidR="00B9586B" w:rsidP="00BB4FED" w:rsidRDefault="00E6143D" w14:paraId="6E463BAC" w14:textId="7FC9142B">
          <w:pPr>
            <w:pStyle w:val="TDC1"/>
            <w:rPr>
              <w:rFonts w:cstheme="majorHAnsi"/>
              <w:b/>
              <w:bCs/>
            </w:rPr>
          </w:pPr>
          <w:r w:rsidRPr="008518EB">
            <w:rPr>
              <w:rFonts w:cstheme="majorHAnsi"/>
              <w:b/>
              <w:bCs/>
            </w:rPr>
            <w:lastRenderedPageBreak/>
            <w:fldChar w:fldCharType="end"/>
          </w:r>
        </w:p>
      </w:sdtContent>
    </w:sdt>
    <w:p w:rsidRPr="008518EB" w:rsidR="005F7AC1" w:rsidP="00202BF6" w:rsidRDefault="00286EE5" w14:paraId="60448449" w14:textId="510A66E7">
      <w:pPr>
        <w:pStyle w:val="Ttulo1"/>
        <w:keepLines w:val="0"/>
        <w:numPr>
          <w:ilvl w:val="1"/>
          <w:numId w:val="1"/>
        </w:numPr>
        <w:tabs>
          <w:tab w:val="clear" w:pos="0"/>
        </w:tabs>
        <w:spacing w:before="360" w:after="360" w:line="240" w:lineRule="auto"/>
        <w:ind w:left="567" w:hanging="567"/>
        <w:rPr>
          <w:rFonts w:cstheme="majorHAnsi"/>
        </w:rPr>
      </w:pPr>
      <w:bookmarkStart w:name="_Toc194492894" w:id="0"/>
      <w:r w:rsidRPr="008518EB">
        <w:rPr>
          <w:rFonts w:cstheme="majorHAnsi"/>
        </w:rPr>
        <w:t>ALCANCE Y OBJETIVO</w:t>
      </w:r>
      <w:bookmarkEnd w:id="0"/>
    </w:p>
    <w:p w:rsidRPr="008518EB" w:rsidR="0093438C" w:rsidP="0046483A" w:rsidRDefault="0093438C" w14:paraId="701A6659" w14:textId="5C081D49">
      <w:pPr>
        <w:spacing w:before="120"/>
        <w:ind w:left="0"/>
      </w:pPr>
      <w:bookmarkStart w:name="_Toc371679358" w:id="1"/>
      <w:bookmarkStart w:name="_Toc373846199" w:id="2"/>
      <w:bookmarkStart w:name="_Toc529444850" w:id="3"/>
      <w:bookmarkStart w:name="_Toc529445560" w:id="4"/>
      <w:r w:rsidRPr="008518EB">
        <w:rPr>
          <w:rFonts w:cs="Arial"/>
        </w:rPr>
        <w:t xml:space="preserve">Este documento tiene por objetivo definir parámetros generales de las bases técnicas </w:t>
      </w:r>
      <w:r w:rsidR="002A313A">
        <w:rPr>
          <w:rFonts w:cs="Arial"/>
        </w:rPr>
        <w:t xml:space="preserve">de licitación, </w:t>
      </w:r>
      <w:r w:rsidRPr="008518EB" w:rsidR="00CD6954">
        <w:rPr>
          <w:rFonts w:cs="Arial"/>
        </w:rPr>
        <w:t>la</w:t>
      </w:r>
      <w:r w:rsidRPr="008518EB">
        <w:rPr>
          <w:rFonts w:cs="Arial"/>
        </w:rPr>
        <w:t xml:space="preserve"> verificación de la ingeniería por parte del </w:t>
      </w:r>
      <w:r w:rsidR="00410E3F">
        <w:rPr>
          <w:rFonts w:cs="Arial"/>
        </w:rPr>
        <w:t>ADJUDICATARIO</w:t>
      </w:r>
      <w:r w:rsidRPr="008518EB">
        <w:rPr>
          <w:rFonts w:cs="Arial"/>
        </w:rPr>
        <w:t xml:space="preserve"> </w:t>
      </w:r>
      <w:r w:rsidR="0032411C">
        <w:rPr>
          <w:rFonts w:cs="Arial"/>
        </w:rPr>
        <w:t>y la</w:t>
      </w:r>
      <w:r w:rsidRPr="008518EB">
        <w:rPr>
          <w:rFonts w:cs="Arial"/>
        </w:rPr>
        <w:t xml:space="preserve"> construcción del proyecto</w:t>
      </w:r>
      <w:r w:rsidRPr="008518EB">
        <w:t xml:space="preserve"> </w:t>
      </w:r>
    </w:p>
    <w:p w:rsidRPr="008518EB" w:rsidR="0093438C" w:rsidP="0093438C" w:rsidRDefault="0093438C" w14:paraId="0AFB743F" w14:textId="20EB8CE2">
      <w:pPr>
        <w:pStyle w:val="TEXTOT2"/>
        <w:spacing w:after="120" w:line="288" w:lineRule="auto"/>
        <w:rPr>
          <w:rFonts w:cs="Arial" w:eastAsiaTheme="minorHAnsi"/>
          <w:spacing w:val="0"/>
          <w:sz w:val="22"/>
          <w:szCs w:val="22"/>
          <w:lang w:eastAsia="en-US"/>
        </w:rPr>
      </w:pPr>
      <w:bookmarkStart w:name="_Toc527099633" w:id="5"/>
      <w:r w:rsidRPr="008518EB">
        <w:rPr>
          <w:rFonts w:cs="Arial" w:eastAsiaTheme="minorHAnsi"/>
          <w:spacing w:val="0"/>
          <w:sz w:val="22"/>
          <w:szCs w:val="22"/>
          <w:lang w:eastAsia="en-US"/>
        </w:rPr>
        <w:t xml:space="preserve">Las presentes Especificaciones Técnicas </w:t>
      </w:r>
      <w:r w:rsidR="00EA2935">
        <w:rPr>
          <w:rFonts w:cs="Arial" w:eastAsiaTheme="minorHAnsi"/>
          <w:spacing w:val="0"/>
          <w:sz w:val="22"/>
          <w:szCs w:val="22"/>
          <w:lang w:eastAsia="en-US"/>
        </w:rPr>
        <w:t>Generales</w:t>
      </w:r>
      <w:r w:rsidRPr="008518EB">
        <w:rPr>
          <w:rFonts w:cs="Arial" w:eastAsiaTheme="minorHAnsi"/>
          <w:spacing w:val="0"/>
          <w:sz w:val="22"/>
          <w:szCs w:val="22"/>
          <w:lang w:eastAsia="en-US"/>
        </w:rPr>
        <w:t xml:space="preserve"> son aplicables a las obras incluidas en este Contrato y establecen los requisitos que deberá cumplir el </w:t>
      </w:r>
      <w:r w:rsidR="00410E3F">
        <w:rPr>
          <w:rFonts w:cs="Arial" w:eastAsiaTheme="minorHAnsi"/>
          <w:spacing w:val="0"/>
          <w:sz w:val="22"/>
          <w:szCs w:val="22"/>
          <w:lang w:eastAsia="en-US"/>
        </w:rPr>
        <w:t>ADJUDICATARIO</w:t>
      </w:r>
      <w:r w:rsidRPr="008518EB">
        <w:rPr>
          <w:rFonts w:cs="Arial" w:eastAsiaTheme="minorHAnsi"/>
          <w:spacing w:val="0"/>
          <w:sz w:val="22"/>
          <w:szCs w:val="22"/>
          <w:lang w:eastAsia="en-US"/>
        </w:rPr>
        <w:t xml:space="preserve"> para realizar el suministro, la construcción, el montaje, las pruebas a todos los equipos y puesta en servicio dando cumplimiento a la Norma Técnica de Seguridad y Calidad de Servicio.</w:t>
      </w:r>
    </w:p>
    <w:p w:rsidRPr="00B96C43" w:rsidR="00B96C43" w:rsidP="00B96C43" w:rsidRDefault="0093438C" w14:paraId="0B82E050" w14:textId="0E5C4B20">
      <w:pPr>
        <w:pStyle w:val="TEXTOT2"/>
        <w:spacing w:after="120" w:line="288" w:lineRule="auto"/>
        <w:rPr>
          <w:rFonts w:cs="Arial" w:eastAsiaTheme="minorHAnsi"/>
          <w:spacing w:val="0"/>
          <w:sz w:val="22"/>
          <w:szCs w:val="22"/>
          <w:lang w:eastAsia="en-US"/>
        </w:rPr>
      </w:pPr>
      <w:r w:rsidRPr="008518EB">
        <w:rPr>
          <w:rFonts w:cs="Arial" w:eastAsiaTheme="minorHAnsi"/>
          <w:spacing w:val="0"/>
          <w:sz w:val="22"/>
          <w:szCs w:val="22"/>
          <w:lang w:eastAsia="en-US"/>
        </w:rPr>
        <w:t>Las obras contempladas en el presente Contrato deben incluir todo lo que sea necesario realizar para la construcción, la instalación de equipos primarios, la instalación de los sistemas de control, protecciones, telecom</w:t>
      </w:r>
      <w:r w:rsidR="00B96C43">
        <w:rPr>
          <w:rFonts w:cs="Arial" w:eastAsiaTheme="minorHAnsi"/>
          <w:spacing w:val="0"/>
          <w:sz w:val="22"/>
          <w:szCs w:val="22"/>
          <w:lang w:eastAsia="en-US"/>
        </w:rPr>
        <w:t xml:space="preserve">unicaciones y SCADA asociados al proyecto </w:t>
      </w:r>
      <w:r w:rsidRPr="00B96C43" w:rsidR="00B96C43">
        <w:rPr>
          <w:rFonts w:cs="Arial" w:eastAsiaTheme="minorHAnsi"/>
          <w:spacing w:val="0"/>
          <w:sz w:val="22"/>
          <w:szCs w:val="22"/>
          <w:lang w:eastAsia="en-US"/>
        </w:rPr>
        <w:t xml:space="preserve">“Ampliación en S/E </w:t>
      </w:r>
      <w:r w:rsidR="00233FC5">
        <w:rPr>
          <w:rFonts w:cs="Arial" w:eastAsiaTheme="minorHAnsi"/>
          <w:spacing w:val="0"/>
          <w:sz w:val="22"/>
          <w:szCs w:val="22"/>
          <w:lang w:eastAsia="en-US"/>
        </w:rPr>
        <w:t>Los Negros</w:t>
      </w:r>
      <w:r w:rsidR="00666E45">
        <w:rPr>
          <w:rFonts w:cs="Arial" w:eastAsiaTheme="minorHAnsi"/>
          <w:spacing w:val="0"/>
          <w:sz w:val="22"/>
          <w:szCs w:val="22"/>
          <w:lang w:eastAsia="en-US"/>
        </w:rPr>
        <w:t xml:space="preserve"> (</w:t>
      </w:r>
      <w:r w:rsidR="00CE0102">
        <w:rPr>
          <w:rFonts w:cs="Arial" w:eastAsiaTheme="minorHAnsi"/>
          <w:spacing w:val="0"/>
          <w:sz w:val="22"/>
          <w:szCs w:val="22"/>
          <w:lang w:eastAsia="en-US"/>
        </w:rPr>
        <w:t>NTR ATMT</w:t>
      </w:r>
      <w:r w:rsidR="00666E45">
        <w:rPr>
          <w:rFonts w:cs="Arial" w:eastAsiaTheme="minorHAnsi"/>
          <w:spacing w:val="0"/>
          <w:sz w:val="22"/>
          <w:szCs w:val="22"/>
          <w:lang w:eastAsia="en-US"/>
        </w:rPr>
        <w:t>)</w:t>
      </w:r>
      <w:r w:rsidRPr="00B96C43" w:rsidR="00B96C43">
        <w:rPr>
          <w:rFonts w:cs="Arial" w:eastAsiaTheme="minorHAnsi"/>
          <w:spacing w:val="0"/>
          <w:sz w:val="22"/>
          <w:szCs w:val="22"/>
          <w:lang w:eastAsia="en-US"/>
        </w:rPr>
        <w:t>”.</w:t>
      </w:r>
    </w:p>
    <w:p w:rsidR="00EE2267" w:rsidP="004B7341" w:rsidRDefault="00666E45" w14:paraId="386401FF" w14:textId="2DBED745">
      <w:pPr>
        <w:spacing w:before="120"/>
        <w:ind w:left="0"/>
        <w:rPr>
          <w:rFonts w:cs="Arial"/>
        </w:rPr>
      </w:pPr>
      <w:r w:rsidRPr="00666E45">
        <w:rPr>
          <w:rFonts w:cs="Arial"/>
        </w:rPr>
        <w:t>El proyecto consiste</w:t>
      </w:r>
      <w:r w:rsidR="00EE2267">
        <w:rPr>
          <w:rFonts w:cs="Arial"/>
        </w:rPr>
        <w:t xml:space="preserve"> </w:t>
      </w:r>
      <w:r w:rsidRPr="00EE2267" w:rsidR="00EE2267">
        <w:rPr>
          <w:rFonts w:cs="Arial"/>
        </w:rPr>
        <w:t xml:space="preserve">en el aumento de capacidad de la subestación </w:t>
      </w:r>
      <w:r w:rsidR="00233FC5">
        <w:rPr>
          <w:rFonts w:cs="Arial"/>
        </w:rPr>
        <w:t>Los Negros</w:t>
      </w:r>
      <w:r w:rsidRPr="00EE2267" w:rsidR="00EE2267">
        <w:rPr>
          <w:rFonts w:cs="Arial"/>
        </w:rPr>
        <w:t xml:space="preserve"> mediante la instalación de un nuevo transformador </w:t>
      </w:r>
      <w:r w:rsidR="0032411C">
        <w:rPr>
          <w:rFonts w:cs="Arial"/>
        </w:rPr>
        <w:t>66/23</w:t>
      </w:r>
      <w:r w:rsidRPr="00EE2267" w:rsidR="00EE2267">
        <w:rPr>
          <w:rFonts w:cs="Arial"/>
        </w:rPr>
        <w:t xml:space="preserve"> kV y</w:t>
      </w:r>
      <w:r w:rsidR="0032411C">
        <w:rPr>
          <w:rFonts w:cs="Arial"/>
        </w:rPr>
        <w:t xml:space="preserve"> al menos </w:t>
      </w:r>
      <w:r w:rsidR="004842B8">
        <w:rPr>
          <w:rFonts w:cs="Arial"/>
        </w:rPr>
        <w:t>16</w:t>
      </w:r>
      <w:r w:rsidRPr="00EE2267" w:rsidR="00EE2267">
        <w:rPr>
          <w:rFonts w:cs="Arial"/>
        </w:rPr>
        <w:t xml:space="preserve"> MVA de capacidad con Cambiador de Derivación Bajo Carga (CDBC), y sus respectivos paños de conexión en ambos niveles de tensión</w:t>
      </w:r>
      <w:r w:rsidR="00EE2267">
        <w:rPr>
          <w:rFonts w:cs="Arial"/>
        </w:rPr>
        <w:t>.</w:t>
      </w:r>
    </w:p>
    <w:p w:rsidR="004842B8" w:rsidP="004B7341" w:rsidRDefault="004842B8" w14:paraId="3BD0B08E" w14:textId="39EA45D2">
      <w:pPr>
        <w:spacing w:before="120"/>
        <w:ind w:left="0"/>
        <w:rPr>
          <w:rFonts w:cs="Arial"/>
        </w:rPr>
      </w:pPr>
      <w:r w:rsidRPr="004842B8">
        <w:rPr>
          <w:rFonts w:cs="Arial"/>
        </w:rPr>
        <w:t xml:space="preserve">A su vez, </w:t>
      </w:r>
      <w:r w:rsidRPr="00233FC5" w:rsidR="00233FC5">
        <w:rPr>
          <w:rFonts w:cs="Arial"/>
        </w:rPr>
        <w:t xml:space="preserve"> el proyecto contempla la construcción de un nuevo patio de 66 kV, en configuración barra principal y barra de transferencia, con capacidad de barras de, al menos 300 MVA</w:t>
      </w:r>
      <w:r w:rsidR="00233FC5">
        <w:rPr>
          <w:rFonts w:cs="Arial"/>
        </w:rPr>
        <w:t xml:space="preserve"> con </w:t>
      </w:r>
      <w:r w:rsidRPr="00233FC5" w:rsidR="00233FC5">
        <w:rPr>
          <w:rFonts w:cs="Arial"/>
        </w:rPr>
        <w:t xml:space="preserve">75°C en el conductor y 35°C temperatura ambiente con sol, donde se deberá considerar espacio en barras y plataforma para la construcción de cuatro posiciones, de manera de permitir la conexión del nuevo equipo de transformación y el existente, la construcción de un paño acoplador, la reubicación de la conexión de la línea 1x66 kV </w:t>
      </w:r>
      <w:proofErr w:type="spellStart"/>
      <w:r w:rsidRPr="00233FC5" w:rsidR="00233FC5">
        <w:rPr>
          <w:rFonts w:cs="Arial"/>
        </w:rPr>
        <w:t>Aihuapi</w:t>
      </w:r>
      <w:proofErr w:type="spellEnd"/>
      <w:r w:rsidRPr="00233FC5" w:rsidR="00233FC5">
        <w:rPr>
          <w:rFonts w:cs="Arial"/>
        </w:rPr>
        <w:t xml:space="preserve"> – Los Negros y espacio con terreno nivelado para al menos dos paños futuros para el seccionamiento de uno de los circuitos de la línea 2x66 kV Pilmaiquén – Osorno.</w:t>
      </w:r>
      <w:r w:rsidRPr="004842B8">
        <w:rPr>
          <w:rFonts w:cs="Arial"/>
        </w:rPr>
        <w:t>.</w:t>
      </w:r>
    </w:p>
    <w:p w:rsidR="004B7341" w:rsidP="004B7341" w:rsidRDefault="008436FE" w14:paraId="3AB18426" w14:textId="558F9A36">
      <w:pPr>
        <w:spacing w:before="120"/>
        <w:ind w:left="0"/>
        <w:rPr>
          <w:rFonts w:cs="Arial"/>
        </w:rPr>
      </w:pPr>
      <w:r>
        <w:rPr>
          <w:rFonts w:cs="Arial"/>
        </w:rPr>
        <w:t xml:space="preserve">El proyecto </w:t>
      </w:r>
      <w:r w:rsidRPr="006B5875" w:rsidR="006B5875">
        <w:rPr>
          <w:rFonts w:cs="Arial"/>
        </w:rPr>
        <w:t>también considera la construcción de una nueva barra de 23 kV</w:t>
      </w:r>
      <w:r w:rsidR="0032411C">
        <w:rPr>
          <w:rFonts w:cs="Arial"/>
        </w:rPr>
        <w:t xml:space="preserve"> </w:t>
      </w:r>
      <w:r w:rsidRPr="006B5875" w:rsidR="006B5875">
        <w:rPr>
          <w:rFonts w:cs="Arial"/>
        </w:rPr>
        <w:t>mediante celda</w:t>
      </w:r>
      <w:r w:rsidR="00362827">
        <w:rPr>
          <w:rFonts w:cs="Arial"/>
        </w:rPr>
        <w:t>s aisladas en gas (GIS)</w:t>
      </w:r>
      <w:r>
        <w:rPr>
          <w:rFonts w:cs="Arial"/>
        </w:rPr>
        <w:t xml:space="preserve"> o de tipo híbridas (HIS)</w:t>
      </w:r>
      <w:r w:rsidRPr="006B5875" w:rsidR="006B5875">
        <w:rPr>
          <w:rFonts w:cs="Arial"/>
        </w:rPr>
        <w:t>, en configuración barra</w:t>
      </w:r>
      <w:r w:rsidR="00152477">
        <w:rPr>
          <w:rFonts w:cs="Arial"/>
        </w:rPr>
        <w:t xml:space="preserve"> simple</w:t>
      </w:r>
      <w:r w:rsidRPr="006B5875" w:rsidR="006B5875">
        <w:rPr>
          <w:rFonts w:cs="Arial"/>
        </w:rPr>
        <w:t xml:space="preserve">, contemplándose como mínimo </w:t>
      </w:r>
      <w:r>
        <w:rPr>
          <w:rFonts w:cs="Arial"/>
        </w:rPr>
        <w:t>siete</w:t>
      </w:r>
      <w:r w:rsidRPr="006B5875" w:rsidR="006B5875">
        <w:rPr>
          <w:rFonts w:cs="Arial"/>
        </w:rPr>
        <w:t xml:space="preserve"> (</w:t>
      </w:r>
      <w:r>
        <w:rPr>
          <w:rFonts w:cs="Arial"/>
        </w:rPr>
        <w:t>7</w:t>
      </w:r>
      <w:r w:rsidRPr="006B5875" w:rsidR="006B5875">
        <w:rPr>
          <w:rFonts w:cs="Arial"/>
        </w:rPr>
        <w:t>) celdas, detalladas en el numeral 10.5 de estas ETP</w:t>
      </w:r>
      <w:r w:rsidR="00AF20C9">
        <w:rPr>
          <w:rFonts w:cs="Arial"/>
        </w:rPr>
        <w:t xml:space="preserve">. </w:t>
      </w:r>
    </w:p>
    <w:p w:rsidRPr="00EE2267" w:rsidR="00EE2267" w:rsidP="004B7341" w:rsidRDefault="00EE2267" w14:paraId="2A96EDA2" w14:textId="75E704D6">
      <w:pPr>
        <w:spacing w:before="120"/>
        <w:ind w:left="0"/>
        <w:rPr>
          <w:rFonts w:cs="Arial"/>
        </w:rPr>
      </w:pPr>
      <w:r w:rsidRPr="00EE2267">
        <w:rPr>
          <w:rFonts w:cs="Arial"/>
        </w:rPr>
        <w:t>El proyecto incluye todas las obras, modificaciones y labores necesarias para la ejecución y puesta en servicio de las nuevas instalaciones, tales como adecuaciones en los patios respectivos, adecuación de las protecciones, comunicaciones, SCADA, obras civiles, montaje, malla de puesta a tierra y pruebas de los nuevos equipos, entre otras. En las respectivas bases de licitación se podrán definir otros requisitos mínimos que deberán cumplir las instalaciones para el fiel cumplimiento del desarrollo de proyecto.</w:t>
      </w:r>
    </w:p>
    <w:p w:rsidR="00EE2267" w:rsidP="00EE2267" w:rsidRDefault="00EE2267" w14:paraId="12719D16" w14:textId="52A8E4C7">
      <w:pPr>
        <w:pStyle w:val="TEXTOT2"/>
        <w:spacing w:after="120" w:line="288" w:lineRule="auto"/>
        <w:rPr>
          <w:rFonts w:cs="Arial" w:eastAsiaTheme="minorHAnsi"/>
          <w:spacing w:val="0"/>
          <w:sz w:val="22"/>
          <w:szCs w:val="22"/>
          <w:lang w:eastAsia="en-US"/>
        </w:rPr>
      </w:pPr>
      <w:r w:rsidRPr="00EE2267">
        <w:rPr>
          <w:rFonts w:cs="Arial" w:eastAsiaTheme="minorHAnsi"/>
          <w:spacing w:val="0"/>
          <w:sz w:val="22"/>
          <w:szCs w:val="22"/>
          <w:lang w:eastAsia="en-US"/>
        </w:rPr>
        <w:t>A su vez, el proyecto contempla todas las tareas, labores y obras necesarias para evitar interrupciones en el suministro a clientes finales, considerando para ello una secuencia constructiva que evite o minimice dichas interrupciones.</w:t>
      </w:r>
    </w:p>
    <w:p w:rsidRPr="00666E45" w:rsidR="00E13185" w:rsidP="00EE2267" w:rsidRDefault="00E13185" w14:paraId="30824A78" w14:textId="77777777">
      <w:pPr>
        <w:pStyle w:val="TEXTOT2"/>
        <w:spacing w:after="120" w:line="288" w:lineRule="auto"/>
        <w:rPr>
          <w:rFonts w:cs="Arial" w:eastAsiaTheme="minorHAnsi"/>
          <w:spacing w:val="0"/>
          <w:sz w:val="22"/>
          <w:szCs w:val="22"/>
          <w:lang w:eastAsia="en-US"/>
        </w:rPr>
      </w:pPr>
    </w:p>
    <w:p w:rsidRPr="008518EB" w:rsidR="00202BF6" w:rsidP="00202BF6" w:rsidRDefault="00202BF6" w14:paraId="228D6547" w14:textId="487E6207">
      <w:pPr>
        <w:pStyle w:val="Ttulo1"/>
        <w:keepLines w:val="0"/>
        <w:numPr>
          <w:ilvl w:val="1"/>
          <w:numId w:val="1"/>
        </w:numPr>
        <w:tabs>
          <w:tab w:val="clear" w:pos="0"/>
        </w:tabs>
        <w:spacing w:before="360" w:after="360" w:line="240" w:lineRule="auto"/>
        <w:ind w:left="567" w:hanging="567"/>
        <w:rPr>
          <w:rFonts w:cstheme="majorHAnsi"/>
        </w:rPr>
      </w:pPr>
      <w:bookmarkStart w:name="_Toc194492895" w:id="6"/>
      <w:bookmarkEnd w:id="1"/>
      <w:bookmarkEnd w:id="2"/>
      <w:bookmarkEnd w:id="3"/>
      <w:bookmarkEnd w:id="4"/>
      <w:bookmarkEnd w:id="5"/>
      <w:r w:rsidRPr="008518EB">
        <w:lastRenderedPageBreak/>
        <w:t>UBICACIÓN DE LAS OBRAS DEL CONTRATO</w:t>
      </w:r>
      <w:bookmarkEnd w:id="6"/>
    </w:p>
    <w:p w:rsidRPr="00E13185" w:rsidR="00AF20C9" w:rsidP="00E13185" w:rsidRDefault="00233FC5" w14:paraId="7B4E9591" w14:textId="4A64D490">
      <w:pPr>
        <w:pStyle w:val="TEXTOT2"/>
        <w:spacing w:after="120" w:line="288" w:lineRule="auto"/>
        <w:rPr>
          <w:rFonts w:cs="Arial" w:eastAsiaTheme="minorHAnsi"/>
          <w:spacing w:val="0"/>
          <w:sz w:val="22"/>
          <w:szCs w:val="22"/>
          <w:lang w:eastAsia="en-US"/>
        </w:rPr>
      </w:pPr>
      <w:r w:rsidRPr="00233FC5">
        <w:rPr>
          <w:rFonts w:cs="Arial" w:eastAsiaTheme="minorHAnsi"/>
          <w:spacing w:val="0"/>
          <w:sz w:val="22"/>
          <w:szCs w:val="22"/>
          <w:lang w:eastAsia="en-US"/>
        </w:rPr>
        <w:t>Los trabajos por realizar se encuentran aledaños a la subestación Los Negros. Esta subestación se ubica en las coordenadas N:5503753.38, E:678219.51 WGS84 18H, en la X Región de Los Lagos, Provincia de Osorno, comuna de Puyehue. A la instalación se accede desde la ruta U-169 y su ubicación geográfica se indica en la Figura 1.</w:t>
      </w:r>
    </w:p>
    <w:p w:rsidRPr="008518EB" w:rsidR="00202BF6" w:rsidP="00202BF6" w:rsidRDefault="00202BF6" w14:paraId="36BC0415" w14:textId="0744FED4">
      <w:pPr>
        <w:pStyle w:val="Figuras"/>
        <w:rPr>
          <w:rFonts w:asciiTheme="majorHAnsi" w:hAnsiTheme="majorHAnsi" w:eastAsiaTheme="minorHAnsi" w:cstheme="minorBidi"/>
          <w:szCs w:val="22"/>
          <w:lang w:eastAsia="en-US"/>
        </w:rPr>
      </w:pPr>
      <w:r w:rsidRPr="008518EB">
        <w:rPr>
          <w:rFonts w:asciiTheme="majorHAnsi" w:hAnsiTheme="majorHAnsi" w:eastAsiaTheme="minorHAnsi" w:cstheme="minorBidi"/>
          <w:szCs w:val="22"/>
          <w:lang w:eastAsia="en-US"/>
        </w:rPr>
        <w:t xml:space="preserve">Figura </w:t>
      </w:r>
      <w:r w:rsidRPr="008518EB">
        <w:rPr>
          <w:rFonts w:asciiTheme="majorHAnsi" w:hAnsiTheme="majorHAnsi" w:eastAsiaTheme="minorHAnsi" w:cstheme="minorBidi"/>
          <w:szCs w:val="22"/>
          <w:lang w:eastAsia="en-US"/>
        </w:rPr>
        <w:fldChar w:fldCharType="begin"/>
      </w:r>
      <w:r w:rsidRPr="008518EB">
        <w:rPr>
          <w:rFonts w:asciiTheme="majorHAnsi" w:hAnsiTheme="majorHAnsi" w:eastAsiaTheme="minorHAnsi" w:cstheme="minorBidi"/>
          <w:szCs w:val="22"/>
          <w:lang w:eastAsia="en-US"/>
        </w:rPr>
        <w:instrText xml:space="preserve"> SEQ Figura \* ARABIC </w:instrText>
      </w:r>
      <w:r w:rsidRPr="008518EB">
        <w:rPr>
          <w:rFonts w:asciiTheme="majorHAnsi" w:hAnsiTheme="majorHAnsi" w:eastAsiaTheme="minorHAnsi" w:cstheme="minorBidi"/>
          <w:szCs w:val="22"/>
          <w:lang w:eastAsia="en-US"/>
        </w:rPr>
        <w:fldChar w:fldCharType="separate"/>
      </w:r>
      <w:r w:rsidR="00313B85">
        <w:rPr>
          <w:rFonts w:asciiTheme="majorHAnsi" w:hAnsiTheme="majorHAnsi" w:eastAsiaTheme="minorHAnsi" w:cstheme="minorBidi"/>
          <w:noProof/>
          <w:szCs w:val="22"/>
          <w:lang w:eastAsia="en-US"/>
        </w:rPr>
        <w:t>1</w:t>
      </w:r>
      <w:r w:rsidRPr="008518EB">
        <w:rPr>
          <w:rFonts w:asciiTheme="majorHAnsi" w:hAnsiTheme="majorHAnsi" w:eastAsiaTheme="minorHAnsi" w:cstheme="minorBidi"/>
          <w:szCs w:val="22"/>
          <w:lang w:eastAsia="en-US"/>
        </w:rPr>
        <w:fldChar w:fldCharType="end"/>
      </w:r>
      <w:r w:rsidRPr="008518EB">
        <w:rPr>
          <w:rFonts w:asciiTheme="majorHAnsi" w:hAnsiTheme="majorHAnsi" w:eastAsiaTheme="minorHAnsi" w:cstheme="minorBidi"/>
          <w:szCs w:val="22"/>
          <w:lang w:eastAsia="en-US"/>
        </w:rPr>
        <w:t xml:space="preserve">.- Ubicación S/E </w:t>
      </w:r>
      <w:r w:rsidR="00233FC5">
        <w:rPr>
          <w:rFonts w:asciiTheme="majorHAnsi" w:hAnsiTheme="majorHAnsi" w:eastAsiaTheme="minorHAnsi" w:cstheme="minorBidi"/>
          <w:szCs w:val="22"/>
          <w:lang w:eastAsia="en-US"/>
        </w:rPr>
        <w:t>Los Negros</w:t>
      </w:r>
    </w:p>
    <w:p w:rsidR="00202BF6" w:rsidP="00376667" w:rsidRDefault="00C51E8B" w14:paraId="65F560BC" w14:textId="14AAFCA7">
      <w:pPr>
        <w:pStyle w:val="Figuras"/>
        <w:rPr>
          <w:rFonts w:ascii="Arial Narrow" w:hAnsi="Arial Narrow"/>
        </w:rPr>
      </w:pPr>
      <w:r w:rsidRPr="006C1BD8">
        <w:rPr>
          <w:rFonts w:cs="Arial"/>
          <w:noProof/>
        </w:rPr>
        <w:drawing>
          <wp:inline distT="0" distB="0" distL="0" distR="0" wp14:anchorId="756C23F6" wp14:editId="5F16C104">
            <wp:extent cx="5577838" cy="3087866"/>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3">
                      <a:extLst>
                        <a:ext uri="{28A0092B-C50C-407E-A947-70E740481C1C}">
                          <a14:useLocalDpi xmlns:a14="http://schemas.microsoft.com/office/drawing/2010/main" val="0"/>
                        </a:ext>
                      </a:extLst>
                    </a:blip>
                    <a:stretch>
                      <a:fillRect/>
                    </a:stretch>
                  </pic:blipFill>
                  <pic:spPr>
                    <a:xfrm>
                      <a:off x="0" y="0"/>
                      <a:ext cx="5577838" cy="3087866"/>
                    </a:xfrm>
                    <a:prstGeom prst="rect">
                      <a:avLst/>
                    </a:prstGeom>
                  </pic:spPr>
                </pic:pic>
              </a:graphicData>
            </a:graphic>
          </wp:inline>
        </w:drawing>
      </w:r>
    </w:p>
    <w:p w:rsidRPr="008518EB" w:rsidR="00B96C43" w:rsidP="00202BF6" w:rsidRDefault="00B96C43" w14:paraId="7FCDC9CC" w14:textId="77777777">
      <w:pPr>
        <w:pStyle w:val="Figuras"/>
        <w:rPr>
          <w:rFonts w:ascii="Arial Narrow" w:hAnsi="Arial Narrow"/>
        </w:rPr>
      </w:pPr>
    </w:p>
    <w:p w:rsidRPr="008518EB" w:rsidR="00202BF6" w:rsidP="00202BF6" w:rsidRDefault="00C82975" w14:paraId="111A896C" w14:textId="3666FC46">
      <w:pPr>
        <w:pStyle w:val="Ttulo1"/>
        <w:keepLines w:val="0"/>
        <w:numPr>
          <w:ilvl w:val="1"/>
          <w:numId w:val="1"/>
        </w:numPr>
        <w:tabs>
          <w:tab w:val="clear" w:pos="0"/>
        </w:tabs>
        <w:spacing w:before="360" w:after="360" w:line="240" w:lineRule="auto"/>
        <w:ind w:left="567" w:hanging="567"/>
        <w:rPr>
          <w:rFonts w:cstheme="majorHAnsi"/>
        </w:rPr>
      </w:pPr>
      <w:bookmarkStart w:name="_Toc194492896" w:id="7"/>
      <w:r w:rsidRPr="008518EB">
        <w:t>DESCRIPCIÓN DE LAS OBRAS DEL CONTRATO</w:t>
      </w:r>
      <w:bookmarkEnd w:id="7"/>
    </w:p>
    <w:p w:rsidR="008C195A" w:rsidP="008C195A" w:rsidRDefault="00891190" w14:paraId="2617D09A" w14:textId="64C01240">
      <w:pPr>
        <w:ind w:left="0"/>
      </w:pPr>
      <w:r>
        <w:t>El proyecto de ampliación de la</w:t>
      </w:r>
      <w:r w:rsidR="008C195A">
        <w:t xml:space="preserve"> Subestación </w:t>
      </w:r>
      <w:r w:rsidR="00233FC5">
        <w:t>Los Negros</w:t>
      </w:r>
      <w:r>
        <w:t xml:space="preserve"> considera las siguientes obras:</w:t>
      </w:r>
    </w:p>
    <w:p w:rsidR="009373F3" w:rsidP="007300B7" w:rsidRDefault="00C51E8B" w14:paraId="5981EAE9" w14:textId="37890CC6">
      <w:pPr>
        <w:rPr>
          <w:b/>
          <w:bCs/>
        </w:rPr>
      </w:pPr>
      <w:r>
        <w:rPr>
          <w:b/>
          <w:bCs/>
        </w:rPr>
        <w:t>Barra</w:t>
      </w:r>
      <w:r w:rsidR="00891190">
        <w:rPr>
          <w:b/>
          <w:bCs/>
        </w:rPr>
        <w:t>s</w:t>
      </w:r>
      <w:r>
        <w:rPr>
          <w:b/>
          <w:bCs/>
        </w:rPr>
        <w:t xml:space="preserve"> de Alta Tensión 66kV</w:t>
      </w:r>
    </w:p>
    <w:p w:rsidR="009373F3" w:rsidP="00C51E8B" w:rsidRDefault="00C51E8B" w14:paraId="3231B202" w14:textId="0F764D70">
      <w:pPr>
        <w:pStyle w:val="Prrafodelista"/>
        <w:numPr>
          <w:ilvl w:val="0"/>
          <w:numId w:val="38"/>
        </w:numPr>
      </w:pPr>
      <w:r>
        <w:t>Suministro</w:t>
      </w:r>
      <w:r w:rsidR="00891190">
        <w:t xml:space="preserve">, construcción </w:t>
      </w:r>
      <w:r>
        <w:t>y montaje barra principal</w:t>
      </w:r>
      <w:r w:rsidR="00891190">
        <w:t xml:space="preserve"> y barra de transferencia p</w:t>
      </w:r>
      <w:r>
        <w:t>ara</w:t>
      </w:r>
      <w:r w:rsidR="00891190">
        <w:t xml:space="preserve"> 300MVA</w:t>
      </w:r>
      <w:r>
        <w:t xml:space="preserve"> </w:t>
      </w:r>
      <w:r w:rsidR="00891190">
        <w:t>con capacidad para cuatro (4) paños</w:t>
      </w:r>
      <w:r w:rsidR="009373F3">
        <w:t>.</w:t>
      </w:r>
    </w:p>
    <w:p w:rsidRPr="00C51E8B" w:rsidR="000A1B19" w:rsidP="00C51E8B" w:rsidRDefault="000A1B19" w14:paraId="5659C36E" w14:textId="5A64173C">
      <w:pPr>
        <w:pStyle w:val="Prrafodelista"/>
        <w:numPr>
          <w:ilvl w:val="0"/>
          <w:numId w:val="38"/>
        </w:numPr>
      </w:pPr>
      <w:r>
        <w:t>Suministro y montaje de tres (3) transformadores de potencial de barra TPB-B</w:t>
      </w:r>
    </w:p>
    <w:p w:rsidRPr="007300B7" w:rsidR="00CE0102" w:rsidP="007300B7" w:rsidRDefault="007300B7" w14:paraId="42ECABF7" w14:textId="07657EE2">
      <w:pPr>
        <w:rPr>
          <w:b/>
          <w:bCs/>
        </w:rPr>
      </w:pPr>
      <w:r w:rsidRPr="007300B7">
        <w:rPr>
          <w:b/>
          <w:bCs/>
        </w:rPr>
        <w:t>Barras de Media Tensión</w:t>
      </w:r>
      <w:r w:rsidR="008D4490">
        <w:rPr>
          <w:b/>
          <w:bCs/>
        </w:rPr>
        <w:t xml:space="preserve"> 23kV</w:t>
      </w:r>
    </w:p>
    <w:p w:rsidRPr="00F81BDD" w:rsidR="004E6A7D" w:rsidP="007300B7" w:rsidRDefault="007300B7" w14:paraId="78F62603" w14:textId="1521A6B9">
      <w:pPr>
        <w:pStyle w:val="Prrafodelista"/>
        <w:numPr>
          <w:ilvl w:val="0"/>
          <w:numId w:val="37"/>
        </w:numPr>
        <w:rPr>
          <w:b/>
          <w:bCs/>
        </w:rPr>
      </w:pPr>
      <w:r>
        <w:t xml:space="preserve">Suministro y montaje barra </w:t>
      </w:r>
      <w:r w:rsidR="00893A55">
        <w:t xml:space="preserve">en configuración barra </w:t>
      </w:r>
      <w:r w:rsidR="00E50AB1">
        <w:t>simple mediante</w:t>
      </w:r>
      <w:r>
        <w:t xml:space="preserve"> celdas</w:t>
      </w:r>
      <w:r w:rsidR="00AF20C9">
        <w:t xml:space="preserve"> aisladas en gas (GIS)</w:t>
      </w:r>
      <w:r w:rsidR="00C51E8B">
        <w:t xml:space="preserve"> o híbridas (HIS)</w:t>
      </w:r>
      <w:r w:rsidR="008D4490">
        <w:t>:</w:t>
      </w:r>
    </w:p>
    <w:p w:rsidRPr="00F81BDD" w:rsidR="00F81BDD" w:rsidP="00F81BDD" w:rsidRDefault="00F81BDD" w14:paraId="400BE2C6" w14:textId="75DFACBF">
      <w:pPr>
        <w:pStyle w:val="Prrafodelista"/>
        <w:numPr>
          <w:ilvl w:val="1"/>
          <w:numId w:val="37"/>
        </w:numPr>
        <w:rPr>
          <w:b/>
          <w:bCs/>
        </w:rPr>
      </w:pPr>
      <w:r>
        <w:lastRenderedPageBreak/>
        <w:t>Suministro y montaje de celda ET</w:t>
      </w:r>
      <w:r w:rsidR="008A0601">
        <w:t>1</w:t>
      </w:r>
    </w:p>
    <w:p w:rsidRPr="00F81BDD" w:rsidR="00F81BDD" w:rsidP="4209663D" w:rsidRDefault="00F81BDD" w14:paraId="2F2F7F06" w14:textId="3B9E6545">
      <w:pPr>
        <w:pStyle w:val="Prrafodelista"/>
        <w:numPr>
          <w:ilvl w:val="1"/>
          <w:numId w:val="37"/>
        </w:numPr>
        <w:rPr/>
      </w:pPr>
      <w:r w:rsidR="00F81BDD">
        <w:rPr/>
        <w:t xml:space="preserve">Suministro y montaje de celda </w:t>
      </w:r>
      <w:r w:rsidR="008A0601">
        <w:rPr/>
        <w:t>E</w:t>
      </w:r>
      <w:r w:rsidR="185E27BE">
        <w:rPr/>
        <w:t>T3</w:t>
      </w:r>
    </w:p>
    <w:p w:rsidRPr="00F81BDD" w:rsidR="00F81BDD" w:rsidP="4209663D" w:rsidRDefault="00F81BDD" w14:paraId="2CDCEC90" w14:textId="3B56CDB5">
      <w:pPr>
        <w:pStyle w:val="Prrafodelista"/>
        <w:numPr>
          <w:ilvl w:val="1"/>
          <w:numId w:val="37"/>
        </w:numPr>
        <w:rPr/>
      </w:pPr>
      <w:r w:rsidR="00F81BDD">
        <w:rPr/>
        <w:t>Suministro y montaje de celda E</w:t>
      </w:r>
      <w:r w:rsidR="5601DBD8">
        <w:rPr/>
        <w:t>1</w:t>
      </w:r>
    </w:p>
    <w:p w:rsidRPr="00F81BDD" w:rsidR="00F81BDD" w:rsidP="4209663D" w:rsidRDefault="00F81BDD" w14:paraId="6339DA7E" w14:textId="5EDE13A6">
      <w:pPr>
        <w:pStyle w:val="Prrafodelista"/>
        <w:numPr>
          <w:ilvl w:val="1"/>
          <w:numId w:val="37"/>
        </w:numPr>
        <w:rPr/>
      </w:pPr>
      <w:r w:rsidR="00F81BDD">
        <w:rPr/>
        <w:t>Suministro y montaje de celda E</w:t>
      </w:r>
      <w:r w:rsidR="482F91C9">
        <w:rPr/>
        <w:t>2</w:t>
      </w:r>
    </w:p>
    <w:p w:rsidRPr="00F81BDD" w:rsidR="00F81BDD" w:rsidP="4209663D" w:rsidRDefault="00F81BDD" w14:paraId="3D25B6F7" w14:textId="7C85536E">
      <w:pPr>
        <w:pStyle w:val="Prrafodelista"/>
        <w:numPr>
          <w:ilvl w:val="1"/>
          <w:numId w:val="37"/>
        </w:numPr>
        <w:rPr/>
      </w:pPr>
      <w:r w:rsidR="00F81BDD">
        <w:rPr/>
        <w:t>Suministro y montaje de celda E</w:t>
      </w:r>
      <w:r w:rsidR="5A000A75">
        <w:rPr/>
        <w:t>3</w:t>
      </w:r>
    </w:p>
    <w:p w:rsidRPr="00F81BDD" w:rsidR="00F81BDD" w:rsidP="00F81BDD" w:rsidRDefault="00F81BDD" w14:paraId="1FEAFBF4" w14:textId="49245E79">
      <w:pPr>
        <w:pStyle w:val="Prrafodelista"/>
        <w:numPr>
          <w:ilvl w:val="1"/>
          <w:numId w:val="37"/>
        </w:numPr>
        <w:rPr>
          <w:b/>
          <w:bCs/>
        </w:rPr>
      </w:pPr>
      <w:r>
        <w:t>Suministro y montaje de celda ETPB</w:t>
      </w:r>
      <w:r w:rsidR="008A0601">
        <w:t>1</w:t>
      </w:r>
    </w:p>
    <w:p w:rsidRPr="00AF20C9" w:rsidR="00F81BDD" w:rsidP="00F81BDD" w:rsidRDefault="00F81BDD" w14:paraId="38786623" w14:textId="75D0B5BB">
      <w:pPr>
        <w:pStyle w:val="Prrafodelista"/>
        <w:numPr>
          <w:ilvl w:val="1"/>
          <w:numId w:val="37"/>
        </w:numPr>
        <w:rPr>
          <w:b/>
          <w:bCs/>
        </w:rPr>
      </w:pPr>
      <w:r>
        <w:t>Suministro y montaje de celda ESA</w:t>
      </w:r>
      <w:r w:rsidR="008A0601">
        <w:t>1</w:t>
      </w:r>
    </w:p>
    <w:p w:rsidR="00C51E8B" w:rsidP="005617BA" w:rsidRDefault="00C51E8B" w14:paraId="29B5338E" w14:textId="7ED9DFA3">
      <w:pPr>
        <w:rPr>
          <w:b/>
          <w:bCs/>
        </w:rPr>
      </w:pPr>
      <w:r>
        <w:rPr>
          <w:b/>
          <w:bCs/>
        </w:rPr>
        <w:t>Paño B1</w:t>
      </w:r>
    </w:p>
    <w:p w:rsidRPr="00C94B53" w:rsidR="00796017" w:rsidP="00796017" w:rsidRDefault="00796017" w14:paraId="049FD2B4" w14:textId="3391A566">
      <w:r>
        <w:t>Suministro y m</w:t>
      </w:r>
      <w:r w:rsidRPr="00C94B53">
        <w:t xml:space="preserve">ontaje de equipamiento </w:t>
      </w:r>
      <w:r>
        <w:t xml:space="preserve">primario </w:t>
      </w:r>
      <w:r w:rsidRPr="00C94B53">
        <w:t>paño</w:t>
      </w:r>
      <w:r>
        <w:t xml:space="preserve"> B1</w:t>
      </w:r>
      <w:r w:rsidRPr="00C94B53">
        <w:t>:</w:t>
      </w:r>
    </w:p>
    <w:p w:rsidRPr="00857081" w:rsidR="00796017" w:rsidP="00796017" w:rsidRDefault="00796017" w14:paraId="0262F7D8" w14:textId="62EA3CE5">
      <w:pPr>
        <w:pStyle w:val="Prrafodelista"/>
        <w:numPr>
          <w:ilvl w:val="0"/>
          <w:numId w:val="35"/>
        </w:numPr>
        <w:rPr>
          <w:b/>
          <w:bCs/>
        </w:rPr>
      </w:pPr>
      <w:r>
        <w:t>Suministro y montaje de un (1) interruptor 52B1.</w:t>
      </w:r>
    </w:p>
    <w:p w:rsidRPr="00796017" w:rsidR="00E50AB1" w:rsidP="00E50AB1" w:rsidRDefault="00E50AB1" w14:paraId="00A9454E" w14:textId="723AE224">
      <w:pPr>
        <w:pStyle w:val="Prrafodelista"/>
        <w:numPr>
          <w:ilvl w:val="0"/>
          <w:numId w:val="35"/>
        </w:numPr>
        <w:rPr>
          <w:b/>
          <w:bCs/>
        </w:rPr>
      </w:pPr>
      <w:r>
        <w:t xml:space="preserve">Suministro y montaje de </w:t>
      </w:r>
      <w:r w:rsidR="00C25FDF">
        <w:t>dos</w:t>
      </w:r>
      <w:r>
        <w:t xml:space="preserve"> (</w:t>
      </w:r>
      <w:r w:rsidR="00C25FDF">
        <w:t>2</w:t>
      </w:r>
      <w:r>
        <w:t>) desconectador</w:t>
      </w:r>
      <w:r w:rsidR="00C25FDF">
        <w:t>es</w:t>
      </w:r>
      <w:r>
        <w:t xml:space="preserve">, montaje </w:t>
      </w:r>
      <w:r w:rsidR="008A0601">
        <w:t>horizontal</w:t>
      </w:r>
      <w:r>
        <w:t>, sin puesta a tierra 89B1-1</w:t>
      </w:r>
      <w:r w:rsidR="00C25FDF">
        <w:t xml:space="preserve"> y 89B1-3</w:t>
      </w:r>
    </w:p>
    <w:p w:rsidRPr="00857081" w:rsidR="00796017" w:rsidP="00796017" w:rsidRDefault="00796017" w14:paraId="51B9E7DA" w14:textId="257DE6C2">
      <w:pPr>
        <w:pStyle w:val="Prrafodelista"/>
        <w:numPr>
          <w:ilvl w:val="0"/>
          <w:numId w:val="35"/>
        </w:numPr>
        <w:rPr>
          <w:b/>
          <w:bCs/>
        </w:rPr>
      </w:pPr>
      <w:r>
        <w:t>Suministro y montaje de un (1) desconectador, montaje</w:t>
      </w:r>
      <w:r w:rsidR="008A0601">
        <w:t xml:space="preserve"> </w:t>
      </w:r>
      <w:r w:rsidR="00C25FDF">
        <w:t>vertical</w:t>
      </w:r>
      <w:r>
        <w:t>, con puesta a tierra 89B1-2T</w:t>
      </w:r>
      <w:r w:rsidR="00C25FDF">
        <w:t>.</w:t>
      </w:r>
    </w:p>
    <w:p w:rsidR="00796017" w:rsidP="00796017" w:rsidRDefault="00796017" w14:paraId="64FFA7C2" w14:textId="2D081652">
      <w:pPr>
        <w:pStyle w:val="Prrafodelista"/>
        <w:numPr>
          <w:ilvl w:val="0"/>
          <w:numId w:val="35"/>
        </w:numPr>
      </w:pPr>
      <w:r>
        <w:t>Suministro y montaje de tres (3) transformadores de corriente TCB1.</w:t>
      </w:r>
    </w:p>
    <w:p w:rsidR="00C25FDF" w:rsidP="00796017" w:rsidRDefault="00C25FDF" w14:paraId="669ACA4D" w14:textId="3726EB76">
      <w:pPr>
        <w:pStyle w:val="Prrafodelista"/>
        <w:numPr>
          <w:ilvl w:val="0"/>
          <w:numId w:val="35"/>
        </w:numPr>
      </w:pPr>
      <w:r>
        <w:t>Suministro y montaje de tres (3) transformadores de potencial TPB1.</w:t>
      </w:r>
    </w:p>
    <w:p w:rsidR="00796017" w:rsidP="00796017" w:rsidRDefault="00796017" w14:paraId="6AFEDB72" w14:textId="6B23D619">
      <w:pPr>
        <w:pStyle w:val="Prrafodelista"/>
        <w:numPr>
          <w:ilvl w:val="0"/>
          <w:numId w:val="35"/>
        </w:numPr>
      </w:pPr>
      <w:r>
        <w:t>Suministro y montaje de tres (3) pararrayos PRB1</w:t>
      </w:r>
      <w:r w:rsidR="00C25FDF">
        <w:t>.</w:t>
      </w:r>
      <w:r>
        <w:t xml:space="preserve"> </w:t>
      </w:r>
    </w:p>
    <w:p w:rsidR="00C25FDF" w:rsidP="00796017" w:rsidRDefault="00C25FDF" w14:paraId="73441A0A" w14:textId="58D95AD1">
      <w:pPr>
        <w:pStyle w:val="Prrafodelista"/>
        <w:numPr>
          <w:ilvl w:val="0"/>
          <w:numId w:val="35"/>
        </w:numPr>
      </w:pPr>
      <w:r>
        <w:t>Suministro y montaje de tres (3) mufas tipo pedestal.</w:t>
      </w:r>
    </w:p>
    <w:p w:rsidR="00C25FDF" w:rsidP="00796017" w:rsidRDefault="00C25FDF" w14:paraId="2C9F02A5" w14:textId="5E799141">
      <w:pPr>
        <w:pStyle w:val="Prrafodelista"/>
        <w:numPr>
          <w:ilvl w:val="0"/>
          <w:numId w:val="35"/>
        </w:numPr>
      </w:pPr>
      <w:r>
        <w:t>Suministro y montaje de tres (3) mufas de terminación.</w:t>
      </w:r>
    </w:p>
    <w:p w:rsidR="005617BA" w:rsidP="005617BA" w:rsidRDefault="007875A1" w14:paraId="049CEE0A" w14:textId="13A36D58">
      <w:pPr>
        <w:rPr>
          <w:b/>
          <w:bCs/>
        </w:rPr>
      </w:pPr>
      <w:r>
        <w:rPr>
          <w:b/>
          <w:bCs/>
        </w:rPr>
        <w:t xml:space="preserve">Paño </w:t>
      </w:r>
      <w:r w:rsidR="00AF20C9">
        <w:rPr>
          <w:b/>
          <w:bCs/>
        </w:rPr>
        <w:t>B</w:t>
      </w:r>
      <w:r w:rsidR="005617BA">
        <w:rPr>
          <w:b/>
          <w:bCs/>
        </w:rPr>
        <w:t>T</w:t>
      </w:r>
      <w:r w:rsidR="00C25FDF">
        <w:rPr>
          <w:b/>
          <w:bCs/>
        </w:rPr>
        <w:t>1</w:t>
      </w:r>
    </w:p>
    <w:p w:rsidRPr="00C94B53" w:rsidR="00C94B53" w:rsidP="008C195A" w:rsidRDefault="00C94B53" w14:paraId="5B420AAD" w14:textId="35D49BE0">
      <w:r>
        <w:t>Suministro y m</w:t>
      </w:r>
      <w:r w:rsidRPr="00C94B53">
        <w:t xml:space="preserve">ontaje de equipamiento </w:t>
      </w:r>
      <w:r>
        <w:t xml:space="preserve">primario </w:t>
      </w:r>
      <w:r w:rsidRPr="00C94B53">
        <w:t>paño</w:t>
      </w:r>
      <w:r>
        <w:t xml:space="preserve"> </w:t>
      </w:r>
      <w:r w:rsidR="00AF20C9">
        <w:t>B</w:t>
      </w:r>
      <w:r w:rsidR="005617BA">
        <w:t>T</w:t>
      </w:r>
      <w:r w:rsidR="00C25FDF">
        <w:t>1</w:t>
      </w:r>
      <w:r w:rsidRPr="00C94B53">
        <w:t>:</w:t>
      </w:r>
    </w:p>
    <w:p w:rsidRPr="00857081" w:rsidR="007875A1" w:rsidP="007875A1" w:rsidRDefault="007875A1" w14:paraId="1E54CD8B" w14:textId="3DB50737">
      <w:pPr>
        <w:pStyle w:val="Prrafodelista"/>
        <w:numPr>
          <w:ilvl w:val="0"/>
          <w:numId w:val="35"/>
        </w:numPr>
        <w:rPr>
          <w:b/>
          <w:bCs/>
        </w:rPr>
      </w:pPr>
      <w:r>
        <w:t>Suministro y montaje de un (1) interruptor 52</w:t>
      </w:r>
      <w:r w:rsidR="00AF20C9">
        <w:t>B</w:t>
      </w:r>
      <w:r w:rsidR="005617BA">
        <w:t>T</w:t>
      </w:r>
      <w:r w:rsidR="00C25FDF">
        <w:t>1</w:t>
      </w:r>
      <w:r>
        <w:t>.</w:t>
      </w:r>
    </w:p>
    <w:p w:rsidRPr="00C25FDF" w:rsidR="00C25FDF" w:rsidP="007875A1" w:rsidRDefault="007875A1" w14:paraId="686F1996" w14:textId="63D2A4F5">
      <w:pPr>
        <w:pStyle w:val="Prrafodelista"/>
        <w:numPr>
          <w:ilvl w:val="0"/>
          <w:numId w:val="35"/>
        </w:numPr>
        <w:rPr>
          <w:b/>
          <w:bCs/>
        </w:rPr>
      </w:pPr>
      <w:r>
        <w:t xml:space="preserve">Suministro y montaje de </w:t>
      </w:r>
      <w:r w:rsidR="00C25FDF">
        <w:t>dos</w:t>
      </w:r>
      <w:r w:rsidR="001C17DB">
        <w:t xml:space="preserve"> </w:t>
      </w:r>
      <w:r>
        <w:t>(</w:t>
      </w:r>
      <w:r w:rsidR="00C25FDF">
        <w:t>2</w:t>
      </w:r>
      <w:r>
        <w:t>) desconectado</w:t>
      </w:r>
      <w:r w:rsidR="001C17DB">
        <w:t>r</w:t>
      </w:r>
      <w:r w:rsidR="00C25FDF">
        <w:t>es</w:t>
      </w:r>
      <w:r w:rsidR="00CB5B9E">
        <w:t xml:space="preserve">, montaje </w:t>
      </w:r>
      <w:r w:rsidR="00C25FDF">
        <w:t>horizontal</w:t>
      </w:r>
      <w:r w:rsidR="00CB5B9E">
        <w:t xml:space="preserve">, </w:t>
      </w:r>
      <w:r>
        <w:t xml:space="preserve">sin puesta a tierra </w:t>
      </w:r>
      <w:r w:rsidR="001C17DB">
        <w:t>89</w:t>
      </w:r>
      <w:r w:rsidR="00AF20C9">
        <w:t>B</w:t>
      </w:r>
      <w:r w:rsidR="001C17DB">
        <w:t>T</w:t>
      </w:r>
      <w:r w:rsidR="00C25FDF">
        <w:t>1</w:t>
      </w:r>
      <w:r w:rsidR="001C17DB">
        <w:t>-1</w:t>
      </w:r>
      <w:r w:rsidR="00C25FDF">
        <w:t xml:space="preserve"> y 89BT1-3.</w:t>
      </w:r>
    </w:p>
    <w:p w:rsidRPr="00857081" w:rsidR="007875A1" w:rsidP="007875A1" w:rsidRDefault="00C25FDF" w14:paraId="365E065E" w14:textId="7F73A5FD">
      <w:pPr>
        <w:pStyle w:val="Prrafodelista"/>
        <w:numPr>
          <w:ilvl w:val="0"/>
          <w:numId w:val="35"/>
        </w:numPr>
        <w:rPr>
          <w:b/>
          <w:bCs/>
        </w:rPr>
      </w:pPr>
      <w:r>
        <w:t>Suministro y montaje de un (1) desconectador, montaje vertical, sin puesta a tierra 89BT1-2.</w:t>
      </w:r>
    </w:p>
    <w:p w:rsidR="00C25FDF" w:rsidP="00C25FDF" w:rsidRDefault="00C25FDF" w14:paraId="3D3F1A43" w14:textId="4479C170">
      <w:pPr>
        <w:pStyle w:val="Prrafodelista"/>
        <w:numPr>
          <w:ilvl w:val="0"/>
          <w:numId w:val="35"/>
        </w:numPr>
      </w:pPr>
      <w:r>
        <w:t>Suministro y montaje de tres (3) transformadores de corriente TCBT1.</w:t>
      </w:r>
    </w:p>
    <w:p w:rsidR="00C25FDF" w:rsidP="00C25FDF" w:rsidRDefault="00C25FDF" w14:paraId="38DF4DCA" w14:textId="0DFEC9CC">
      <w:pPr>
        <w:pStyle w:val="Prrafodelista"/>
        <w:numPr>
          <w:ilvl w:val="0"/>
          <w:numId w:val="35"/>
        </w:numPr>
      </w:pPr>
      <w:r>
        <w:t>Suministro y montaje de tres (3) transformadores de potencial TPBT1.</w:t>
      </w:r>
    </w:p>
    <w:p w:rsidR="00C25FDF" w:rsidP="00C25FDF" w:rsidRDefault="00C25FDF" w14:paraId="69B802DD" w14:textId="15E45D05">
      <w:pPr>
        <w:pStyle w:val="Prrafodelista"/>
        <w:numPr>
          <w:ilvl w:val="0"/>
          <w:numId w:val="35"/>
        </w:numPr>
      </w:pPr>
      <w:r>
        <w:t xml:space="preserve">Suministro y montaje de tres (6) pararrayos PRBT1. </w:t>
      </w:r>
    </w:p>
    <w:p w:rsidR="00C25FDF" w:rsidP="00C25FDF" w:rsidRDefault="00C25FDF" w14:paraId="5352D93C" w14:textId="1DC8AF78">
      <w:pPr>
        <w:pStyle w:val="Prrafodelista"/>
        <w:numPr>
          <w:ilvl w:val="0"/>
          <w:numId w:val="35"/>
        </w:numPr>
      </w:pPr>
      <w:r>
        <w:t>Suministro y montaje de tres (6) mufas tipo pedestal.</w:t>
      </w:r>
    </w:p>
    <w:p w:rsidR="001C5853" w:rsidP="001C5853" w:rsidRDefault="001C5853" w14:paraId="577D2438" w14:textId="4E65009C">
      <w:pPr>
        <w:rPr>
          <w:b/>
          <w:bCs/>
        </w:rPr>
      </w:pPr>
      <w:r>
        <w:rPr>
          <w:b/>
          <w:bCs/>
        </w:rPr>
        <w:t>Paño Acoplador BR</w:t>
      </w:r>
    </w:p>
    <w:p w:rsidRPr="00C94B53" w:rsidR="001C5853" w:rsidP="001C5853" w:rsidRDefault="001C5853" w14:paraId="76E3649D" w14:textId="4223BE04">
      <w:r>
        <w:t>Suministro y m</w:t>
      </w:r>
      <w:r w:rsidRPr="00C94B53">
        <w:t xml:space="preserve">ontaje de equipamiento </w:t>
      </w:r>
      <w:r>
        <w:t xml:space="preserve">primario </w:t>
      </w:r>
      <w:r w:rsidRPr="00C94B53">
        <w:t>paño</w:t>
      </w:r>
      <w:r>
        <w:t xml:space="preserve"> BR</w:t>
      </w:r>
      <w:r w:rsidRPr="00C94B53">
        <w:t>:</w:t>
      </w:r>
    </w:p>
    <w:p w:rsidRPr="00857081" w:rsidR="001C5853" w:rsidP="001C5853" w:rsidRDefault="001C5853" w14:paraId="0C97C6EF" w14:textId="232D24B7">
      <w:pPr>
        <w:pStyle w:val="Prrafodelista"/>
        <w:numPr>
          <w:ilvl w:val="0"/>
          <w:numId w:val="35"/>
        </w:numPr>
        <w:rPr>
          <w:b/>
          <w:bCs/>
        </w:rPr>
      </w:pPr>
      <w:r>
        <w:t>Suministro y montaje de un (1) interruptor 52BR.</w:t>
      </w:r>
    </w:p>
    <w:p w:rsidRPr="000A1B19" w:rsidR="001C5853" w:rsidP="001C5853" w:rsidRDefault="001C5853" w14:paraId="35B787E1" w14:textId="372DCF73">
      <w:pPr>
        <w:pStyle w:val="Prrafodelista"/>
        <w:numPr>
          <w:ilvl w:val="0"/>
          <w:numId w:val="35"/>
        </w:numPr>
        <w:rPr>
          <w:b/>
          <w:bCs/>
        </w:rPr>
      </w:pPr>
      <w:r>
        <w:t xml:space="preserve">Suministro y montaje de </w:t>
      </w:r>
      <w:r w:rsidR="000A1B19">
        <w:t>un</w:t>
      </w:r>
      <w:r>
        <w:t xml:space="preserve"> (</w:t>
      </w:r>
      <w:r w:rsidR="000A1B19">
        <w:t>1</w:t>
      </w:r>
      <w:r>
        <w:t xml:space="preserve">) desconectador, montaje </w:t>
      </w:r>
      <w:r w:rsidR="000A1B19">
        <w:t>vertical</w:t>
      </w:r>
      <w:r>
        <w:t>, sin puesta a tierra 89BR-1.</w:t>
      </w:r>
    </w:p>
    <w:p w:rsidRPr="00C25FDF" w:rsidR="000A1B19" w:rsidP="000A1B19" w:rsidRDefault="000A1B19" w14:paraId="09D6352B" w14:textId="76C7B3D6">
      <w:pPr>
        <w:pStyle w:val="Prrafodelista"/>
        <w:numPr>
          <w:ilvl w:val="0"/>
          <w:numId w:val="35"/>
        </w:numPr>
        <w:rPr>
          <w:b/>
          <w:bCs/>
        </w:rPr>
      </w:pPr>
      <w:r>
        <w:lastRenderedPageBreak/>
        <w:t>Suministro y montaje de un (1) desconectador, montaje horizontal, sin puesta a tierra 89BR-2.</w:t>
      </w:r>
    </w:p>
    <w:p w:rsidR="001C5853" w:rsidP="001C5853" w:rsidRDefault="001C5853" w14:paraId="49EA44D7" w14:textId="7DC3E0B0">
      <w:pPr>
        <w:pStyle w:val="Prrafodelista"/>
        <w:numPr>
          <w:ilvl w:val="0"/>
          <w:numId w:val="35"/>
        </w:numPr>
      </w:pPr>
      <w:r>
        <w:t>Suministro y montaje de tres (3) transformadores de corriente TCBR.</w:t>
      </w:r>
    </w:p>
    <w:p w:rsidR="001C5853" w:rsidP="001C5853" w:rsidRDefault="001C5853" w14:paraId="1EAD6F86" w14:textId="2F153ECD">
      <w:pPr>
        <w:rPr>
          <w:b/>
          <w:bCs/>
        </w:rPr>
      </w:pPr>
      <w:r>
        <w:rPr>
          <w:b/>
          <w:bCs/>
        </w:rPr>
        <w:t>Paño BT3</w:t>
      </w:r>
    </w:p>
    <w:p w:rsidRPr="00C94B53" w:rsidR="001C5853" w:rsidP="001C5853" w:rsidRDefault="001C5853" w14:paraId="7E9C329B" w14:textId="4D5D64B8">
      <w:r>
        <w:t>Suministro y m</w:t>
      </w:r>
      <w:r w:rsidRPr="00C94B53">
        <w:t xml:space="preserve">ontaje de equipamiento </w:t>
      </w:r>
      <w:r>
        <w:t xml:space="preserve">primario </w:t>
      </w:r>
      <w:r w:rsidRPr="00C94B53">
        <w:t>paño</w:t>
      </w:r>
      <w:r>
        <w:t xml:space="preserve"> BT3</w:t>
      </w:r>
      <w:r w:rsidRPr="00C94B53">
        <w:t>:</w:t>
      </w:r>
    </w:p>
    <w:p w:rsidRPr="00857081" w:rsidR="001C5853" w:rsidP="001C5853" w:rsidRDefault="001C5853" w14:paraId="494E56B9" w14:textId="46C66295">
      <w:pPr>
        <w:pStyle w:val="Prrafodelista"/>
        <w:numPr>
          <w:ilvl w:val="0"/>
          <w:numId w:val="35"/>
        </w:numPr>
        <w:rPr>
          <w:b/>
          <w:bCs/>
        </w:rPr>
      </w:pPr>
      <w:r>
        <w:t>Suministro y montaje de un (1) interruptor 52B31.</w:t>
      </w:r>
    </w:p>
    <w:p w:rsidRPr="00C25FDF" w:rsidR="001C5853" w:rsidP="001C5853" w:rsidRDefault="001C5853" w14:paraId="5D61DF22" w14:textId="55AD5DBF">
      <w:pPr>
        <w:pStyle w:val="Prrafodelista"/>
        <w:numPr>
          <w:ilvl w:val="0"/>
          <w:numId w:val="35"/>
        </w:numPr>
        <w:rPr>
          <w:b/>
          <w:bCs/>
        </w:rPr>
      </w:pPr>
      <w:r>
        <w:t>Suministro y montaje de dos (2) desconectadores, montaje horizontal, sin puesta a tierra 89BT3-1 y 89BT3-3.</w:t>
      </w:r>
    </w:p>
    <w:p w:rsidRPr="00857081" w:rsidR="001C5853" w:rsidP="001C5853" w:rsidRDefault="001C5853" w14:paraId="0EB9F2B9" w14:textId="49813E9C">
      <w:pPr>
        <w:pStyle w:val="Prrafodelista"/>
        <w:numPr>
          <w:ilvl w:val="0"/>
          <w:numId w:val="35"/>
        </w:numPr>
        <w:rPr>
          <w:b/>
          <w:bCs/>
        </w:rPr>
      </w:pPr>
      <w:r>
        <w:t>Suministro y montaje de un (1) desconectador, montaje vertical, sin puesta a tierra 89BT3-2.</w:t>
      </w:r>
    </w:p>
    <w:p w:rsidR="001C5853" w:rsidP="001C5853" w:rsidRDefault="001C5853" w14:paraId="0EA14EBE" w14:textId="3AEBB5D9">
      <w:pPr>
        <w:pStyle w:val="Prrafodelista"/>
        <w:numPr>
          <w:ilvl w:val="0"/>
          <w:numId w:val="35"/>
        </w:numPr>
      </w:pPr>
      <w:r>
        <w:t>Suministro y montaje de tres (3) transformadores de corriente TCBT3.</w:t>
      </w:r>
    </w:p>
    <w:p w:rsidR="000A1B19" w:rsidP="000A1B19" w:rsidRDefault="000A1B19" w14:paraId="49B15C47" w14:textId="5F0FCD0A">
      <w:pPr>
        <w:pStyle w:val="Prrafodelista"/>
        <w:numPr>
          <w:ilvl w:val="0"/>
          <w:numId w:val="35"/>
        </w:numPr>
      </w:pPr>
      <w:r>
        <w:t>Suministro y montaje de tres (3) transformadores de corriente TCPT3.</w:t>
      </w:r>
    </w:p>
    <w:p w:rsidR="00382345" w:rsidP="00C94B53" w:rsidRDefault="00382345" w14:paraId="7D89B490" w14:textId="1111D44B">
      <w:pPr>
        <w:rPr>
          <w:b/>
          <w:bCs/>
        </w:rPr>
      </w:pPr>
      <w:r>
        <w:rPr>
          <w:b/>
          <w:bCs/>
        </w:rPr>
        <w:t xml:space="preserve">Transformadores de Poder </w:t>
      </w:r>
    </w:p>
    <w:p w:rsidRPr="00C94B53" w:rsidR="007875A1" w:rsidP="4DE8BF35" w:rsidRDefault="00C94B53" w14:paraId="0E5F1937" w14:textId="6ADEC3C5">
      <w:pPr>
        <w:pStyle w:val="Prrafodelista"/>
        <w:numPr>
          <w:ilvl w:val="0"/>
          <w:numId w:val="35"/>
        </w:numPr>
        <w:rPr>
          <w:b w:val="1"/>
          <w:bCs w:val="1"/>
        </w:rPr>
      </w:pPr>
      <w:r w:rsidR="00382345">
        <w:rPr/>
        <w:t xml:space="preserve">Suministro y montaje de un (1) Transformador </w:t>
      </w:r>
      <w:r w:rsidR="00AF20C9">
        <w:rPr/>
        <w:t>66</w:t>
      </w:r>
      <w:r w:rsidR="00382345">
        <w:rPr/>
        <w:t>/</w:t>
      </w:r>
      <w:r w:rsidR="00AF20C9">
        <w:rPr/>
        <w:t>23</w:t>
      </w:r>
      <w:r w:rsidR="00382345">
        <w:rPr/>
        <w:t>kV</w:t>
      </w:r>
      <w:r w:rsidR="00AF20C9">
        <w:rPr/>
        <w:t xml:space="preserve">, </w:t>
      </w:r>
      <w:r w:rsidR="00E50AB1">
        <w:rPr/>
        <w:t>16</w:t>
      </w:r>
      <w:r w:rsidR="00AF20C9">
        <w:rPr/>
        <w:t>MVA</w:t>
      </w:r>
      <w:r w:rsidR="00382345">
        <w:rPr/>
        <w:t xml:space="preserve"> con CDBC </w:t>
      </w:r>
      <w:r w:rsidR="003D1C53">
        <w:rPr/>
        <w:t xml:space="preserve">en aceite vegetal </w:t>
      </w:r>
      <w:r w:rsidR="00382345">
        <w:rPr/>
        <w:t>y pararrayos en AT y BT</w:t>
      </w:r>
      <w:r w:rsidR="00F81BDD">
        <w:rPr/>
        <w:t>, con pileta de</w:t>
      </w:r>
      <w:r w:rsidR="009373F3">
        <w:rPr/>
        <w:t xml:space="preserve"> contención de derrames</w:t>
      </w:r>
      <w:r w:rsidR="2DA4C788">
        <w:rPr/>
        <w:t>.</w:t>
      </w:r>
    </w:p>
    <w:p w:rsidRPr="00C94B53" w:rsidR="007875A1" w:rsidP="4DE8BF35" w:rsidRDefault="00C94B53" w14:paraId="71E3F9DD" w14:textId="7FBAD89E">
      <w:pPr>
        <w:pStyle w:val="Normal"/>
        <w:ind w:left="720"/>
        <w:rPr>
          <w:b w:val="1"/>
          <w:bCs w:val="1"/>
        </w:rPr>
      </w:pPr>
      <w:r w:rsidRPr="4DE8BF35" w:rsidR="2DA4C788">
        <w:rPr>
          <w:b w:val="1"/>
          <w:bCs w:val="1"/>
        </w:rPr>
        <w:t xml:space="preserve">        </w:t>
      </w:r>
      <w:r w:rsidRPr="4DE8BF35" w:rsidR="00C94B53">
        <w:rPr>
          <w:b w:val="1"/>
          <w:bCs w:val="1"/>
        </w:rPr>
        <w:t xml:space="preserve">Sistema de control, protecciones, telecontrol, </w:t>
      </w:r>
      <w:r w:rsidRPr="4DE8BF35" w:rsidR="00D94238">
        <w:rPr>
          <w:b w:val="1"/>
          <w:bCs w:val="1"/>
        </w:rPr>
        <w:t>SCADA</w:t>
      </w:r>
      <w:r w:rsidRPr="4DE8BF35" w:rsidR="00C94B53">
        <w:rPr>
          <w:b w:val="1"/>
          <w:bCs w:val="1"/>
        </w:rPr>
        <w:t xml:space="preserve"> y medidas</w:t>
      </w:r>
    </w:p>
    <w:p w:rsidR="00833941" w:rsidP="00833941" w:rsidRDefault="00833941" w14:paraId="13DA8683" w14:textId="039D1993">
      <w:pPr>
        <w:pStyle w:val="Prrafodelista"/>
        <w:numPr>
          <w:ilvl w:val="0"/>
          <w:numId w:val="35"/>
        </w:numPr>
      </w:pPr>
      <w:r>
        <w:t xml:space="preserve">Instalación sistema de control y </w:t>
      </w:r>
      <w:r w:rsidR="00E50AB1">
        <w:t>protecciones paños</w:t>
      </w:r>
      <w:r>
        <w:t xml:space="preserve"> </w:t>
      </w:r>
      <w:r w:rsidR="00AF20C9">
        <w:t>B</w:t>
      </w:r>
      <w:r w:rsidR="001C5853">
        <w:t>T1, B</w:t>
      </w:r>
      <w:r w:rsidR="000A1B19">
        <w:t xml:space="preserve">1, BR, </w:t>
      </w:r>
      <w:r w:rsidR="00E50AB1">
        <w:t>BT3</w:t>
      </w:r>
      <w:r w:rsidR="008D4490">
        <w:t xml:space="preserve"> y nueva barra 23kV</w:t>
      </w:r>
      <w:r>
        <w:t>.</w:t>
      </w:r>
    </w:p>
    <w:p w:rsidRPr="00767EE2" w:rsidR="00767EE2" w:rsidP="00767EE2" w:rsidRDefault="00767EE2" w14:paraId="00FBA8D2" w14:textId="0B30DB21">
      <w:pPr>
        <w:rPr>
          <w:b/>
          <w:bCs/>
        </w:rPr>
      </w:pPr>
      <w:r w:rsidRPr="00767EE2">
        <w:rPr>
          <w:b/>
          <w:bCs/>
        </w:rPr>
        <w:t>Instalaciones comunes</w:t>
      </w:r>
      <w:r w:rsidR="008D75A8">
        <w:rPr>
          <w:b/>
          <w:bCs/>
        </w:rPr>
        <w:t xml:space="preserve"> Patio </w:t>
      </w:r>
      <w:r w:rsidR="00CB5B9E">
        <w:rPr>
          <w:b/>
          <w:bCs/>
        </w:rPr>
        <w:t>66</w:t>
      </w:r>
      <w:r w:rsidR="008D75A8">
        <w:rPr>
          <w:b/>
          <w:bCs/>
        </w:rPr>
        <w:t xml:space="preserve">kV </w:t>
      </w:r>
    </w:p>
    <w:p w:rsidR="000A1B19" w:rsidP="00767EE2" w:rsidRDefault="000A1B19" w14:paraId="274071A1" w14:textId="26253F3E">
      <w:pPr>
        <w:pStyle w:val="Prrafodelista"/>
        <w:numPr>
          <w:ilvl w:val="0"/>
          <w:numId w:val="35"/>
        </w:numPr>
      </w:pPr>
      <w:r>
        <w:t>Construcción Plataforma</w:t>
      </w:r>
    </w:p>
    <w:p w:rsidR="000A1B19" w:rsidP="000A1B19" w:rsidRDefault="000A1B19" w14:paraId="78F2A591" w14:textId="391D3D4E">
      <w:pPr>
        <w:pStyle w:val="Prrafodelista"/>
        <w:numPr>
          <w:ilvl w:val="0"/>
          <w:numId w:val="35"/>
        </w:numPr>
      </w:pPr>
      <w:r>
        <w:t>Construcción de urbanizaciones (sistema de drenajes, caminos,</w:t>
      </w:r>
      <w:r w:rsidR="00300115">
        <w:t xml:space="preserve"> baños</w:t>
      </w:r>
      <w:r>
        <w:t xml:space="preserve"> </w:t>
      </w:r>
      <w:proofErr w:type="spellStart"/>
      <w:r>
        <w:t>etc</w:t>
      </w:r>
      <w:proofErr w:type="spellEnd"/>
      <w:r>
        <w:t>).</w:t>
      </w:r>
    </w:p>
    <w:p w:rsidR="00767EE2" w:rsidP="00767EE2" w:rsidRDefault="001C5853" w14:paraId="06D0D3DB" w14:textId="7DF7F646">
      <w:pPr>
        <w:pStyle w:val="Prrafodelista"/>
        <w:numPr>
          <w:ilvl w:val="0"/>
          <w:numId w:val="35"/>
        </w:numPr>
      </w:pPr>
      <w:r>
        <w:t xml:space="preserve">Suministro, construcción y montaje </w:t>
      </w:r>
      <w:r w:rsidR="00767EE2">
        <w:t>Malla de puesta a tierra subterránea.</w:t>
      </w:r>
    </w:p>
    <w:p w:rsidR="000A1B19" w:rsidP="000A1B19" w:rsidRDefault="000A1B19" w14:paraId="18F353DD" w14:textId="3FFA7A6B">
      <w:pPr>
        <w:pStyle w:val="Prrafodelista"/>
        <w:numPr>
          <w:ilvl w:val="0"/>
          <w:numId w:val="35"/>
        </w:numPr>
      </w:pPr>
      <w:r>
        <w:t>Suministro, construcción y montaje sistema de protección contra descargas atmosféricas.</w:t>
      </w:r>
    </w:p>
    <w:p w:rsidR="00767EE2" w:rsidP="00767EE2" w:rsidRDefault="000A1B19" w14:paraId="4A383430" w14:textId="29DE26DE">
      <w:pPr>
        <w:pStyle w:val="Prrafodelista"/>
        <w:numPr>
          <w:ilvl w:val="0"/>
          <w:numId w:val="35"/>
        </w:numPr>
      </w:pPr>
      <w:r>
        <w:t>Suministro construcción y montaje</w:t>
      </w:r>
      <w:r w:rsidR="008D75A8">
        <w:t xml:space="preserve"> alumbrado perimetral.</w:t>
      </w:r>
    </w:p>
    <w:p w:rsidR="008D75A8" w:rsidP="00767EE2" w:rsidRDefault="000A1B19" w14:paraId="02FD1604" w14:textId="56F923E9">
      <w:pPr>
        <w:pStyle w:val="Prrafodelista"/>
        <w:numPr>
          <w:ilvl w:val="0"/>
          <w:numId w:val="35"/>
        </w:numPr>
      </w:pPr>
      <w:r>
        <w:t xml:space="preserve">Suministro, construcción y montaje </w:t>
      </w:r>
      <w:r w:rsidR="008D75A8">
        <w:t>sistema de alarma perimetral intrusión</w:t>
      </w:r>
      <w:r w:rsidR="00382345">
        <w:t xml:space="preserve"> (si aplica)</w:t>
      </w:r>
      <w:r w:rsidR="00CB5B9E">
        <w:t>.</w:t>
      </w:r>
    </w:p>
    <w:p w:rsidR="008D75A8" w:rsidP="00767EE2" w:rsidRDefault="000A1B19" w14:paraId="61494233" w14:textId="51A00B20">
      <w:pPr>
        <w:pStyle w:val="Prrafodelista"/>
        <w:numPr>
          <w:ilvl w:val="0"/>
          <w:numId w:val="35"/>
        </w:numPr>
      </w:pPr>
      <w:r>
        <w:t xml:space="preserve">Suministro, construcción y montaje </w:t>
      </w:r>
      <w:r w:rsidR="008D75A8">
        <w:t xml:space="preserve">de </w:t>
      </w:r>
      <w:r w:rsidR="00D851FE">
        <w:t>cierre</w:t>
      </w:r>
      <w:r w:rsidR="008D75A8">
        <w:t xml:space="preserve"> interior tipo </w:t>
      </w:r>
      <w:proofErr w:type="spellStart"/>
      <w:r w:rsidR="008D75A8">
        <w:t>acmafor</w:t>
      </w:r>
      <w:proofErr w:type="spellEnd"/>
      <w:r>
        <w:t xml:space="preserve"> y exterior tipo </w:t>
      </w:r>
      <w:proofErr w:type="spellStart"/>
      <w:r>
        <w:t>bull-dog</w:t>
      </w:r>
      <w:proofErr w:type="spellEnd"/>
    </w:p>
    <w:p w:rsidR="00CB5B9E" w:rsidP="008D75A8" w:rsidRDefault="00300115" w14:paraId="6B6A0B03" w14:textId="10BE7933">
      <w:pPr>
        <w:pStyle w:val="Prrafodelista"/>
        <w:numPr>
          <w:ilvl w:val="0"/>
          <w:numId w:val="35"/>
        </w:numPr>
      </w:pPr>
      <w:r>
        <w:t>Suministro, c</w:t>
      </w:r>
      <w:r w:rsidR="008D75A8">
        <w:t>onstrucción</w:t>
      </w:r>
      <w:r w:rsidR="00F81BDD">
        <w:t xml:space="preserve"> y montaje </w:t>
      </w:r>
      <w:r w:rsidR="001F23A8">
        <w:t>Sala de control</w:t>
      </w:r>
      <w:r w:rsidR="00CB5B9E">
        <w:t>.</w:t>
      </w:r>
    </w:p>
    <w:p w:rsidR="008D75A8" w:rsidP="008D75A8" w:rsidRDefault="00300115" w14:paraId="2BA2FAC4" w14:textId="011E6E51">
      <w:pPr>
        <w:pStyle w:val="Prrafodelista"/>
        <w:numPr>
          <w:ilvl w:val="0"/>
          <w:numId w:val="35"/>
        </w:numPr>
      </w:pPr>
      <w:r>
        <w:t>Suministro, c</w:t>
      </w:r>
      <w:r w:rsidR="00CB5B9E">
        <w:t xml:space="preserve">onstrucción </w:t>
      </w:r>
      <w:r w:rsidR="00F81BDD">
        <w:t xml:space="preserve">y montaje </w:t>
      </w:r>
      <w:r w:rsidR="00CB5B9E">
        <w:t>Sala de Celdas.</w:t>
      </w:r>
    </w:p>
    <w:p w:rsidR="002C035E" w:rsidP="008D75A8" w:rsidRDefault="00300115" w14:paraId="6050E2BC" w14:textId="62ED9CA6">
      <w:pPr>
        <w:pStyle w:val="Prrafodelista"/>
        <w:numPr>
          <w:ilvl w:val="0"/>
          <w:numId w:val="35"/>
        </w:numPr>
      </w:pPr>
      <w:r>
        <w:t xml:space="preserve">Suministro, construcción y montaje </w:t>
      </w:r>
      <w:r w:rsidR="002C035E">
        <w:t>canalizaciones de fuerza y control</w:t>
      </w:r>
      <w:r w:rsidR="007300B7">
        <w:t xml:space="preserve"> para </w:t>
      </w:r>
      <w:r w:rsidR="000A1B19">
        <w:t>patio 66kV</w:t>
      </w:r>
    </w:p>
    <w:p w:rsidR="007300B7" w:rsidP="008D75A8" w:rsidRDefault="00300115" w14:paraId="1784FEB8" w14:textId="4F59A1D9">
      <w:pPr>
        <w:pStyle w:val="Prrafodelista"/>
        <w:numPr>
          <w:ilvl w:val="0"/>
          <w:numId w:val="35"/>
        </w:numPr>
      </w:pPr>
      <w:r>
        <w:t xml:space="preserve">Suministro, construcción y montaje </w:t>
      </w:r>
      <w:r w:rsidR="007300B7">
        <w:t>canalizaci</w:t>
      </w:r>
      <w:r w:rsidR="000A1B19">
        <w:t>ones</w:t>
      </w:r>
      <w:r w:rsidR="007300B7">
        <w:t xml:space="preserve"> </w:t>
      </w:r>
      <w:r w:rsidR="000A1B19">
        <w:t xml:space="preserve">MT </w:t>
      </w:r>
      <w:r w:rsidR="007300B7">
        <w:t xml:space="preserve">23kV </w:t>
      </w:r>
      <w:r w:rsidR="000A1B19">
        <w:t>hacia sala de celdas</w:t>
      </w:r>
      <w:r w:rsidR="007300B7">
        <w:t>.</w:t>
      </w:r>
    </w:p>
    <w:p w:rsidR="00ED2701" w:rsidP="008D75A8" w:rsidRDefault="00300115" w14:paraId="16D272CB" w14:textId="3040B9BD">
      <w:pPr>
        <w:pStyle w:val="Prrafodelista"/>
        <w:numPr>
          <w:ilvl w:val="0"/>
          <w:numId w:val="35"/>
        </w:numPr>
      </w:pPr>
      <w:r>
        <w:t>Suministro, construcción y montaje Servicios Auxiliares</w:t>
      </w:r>
    </w:p>
    <w:p w:rsidRPr="008518EB" w:rsidR="00300115" w:rsidP="00300115" w:rsidRDefault="00300115" w14:paraId="45629B6F" w14:textId="77777777">
      <w:pPr>
        <w:pStyle w:val="Prrafodelista"/>
        <w:ind w:left="1494"/>
      </w:pPr>
    </w:p>
    <w:p w:rsidRPr="008518EB" w:rsidR="00C82975" w:rsidP="00C82975" w:rsidRDefault="00C82975" w14:paraId="7FC6898D" w14:textId="4E32A3D6">
      <w:pPr>
        <w:ind w:left="0"/>
      </w:pPr>
      <w:r w:rsidRPr="008518EB">
        <w:t xml:space="preserve">El </w:t>
      </w:r>
      <w:r w:rsidR="00410E3F">
        <w:t>ADJUDICATARIO</w:t>
      </w:r>
      <w:r w:rsidRPr="008518EB">
        <w:t xml:space="preserve"> deberá realizar, a partir de la información entregada por </w:t>
      </w:r>
      <w:r w:rsidR="00A43106">
        <w:t>el</w:t>
      </w:r>
      <w:r w:rsidRPr="008518EB">
        <w:t xml:space="preserve"> MANDANTE y las presentes Especificaciones Técnicas: el suministro, la construcción, el montaje, las pruebas y la puesta en servicio de todos los equipos y de todas las obras incluidas en el Contrato.</w:t>
      </w:r>
    </w:p>
    <w:p w:rsidRPr="008518EB" w:rsidR="00C82975" w:rsidP="00C82975" w:rsidRDefault="00C82975" w14:paraId="7E97DE54" w14:textId="1EFE79E5">
      <w:pPr>
        <w:ind w:left="0"/>
      </w:pPr>
      <w:r w:rsidRPr="008518EB">
        <w:lastRenderedPageBreak/>
        <w:t xml:space="preserve">Dichas obras se describen a continuación en forma resumida, lo que en ningún caso fija límites al trabajo que deberá desarrollar el </w:t>
      </w:r>
      <w:r w:rsidR="00410E3F">
        <w:t>ADJUDICATARIO</w:t>
      </w:r>
      <w:r w:rsidRPr="008518EB">
        <w:t xml:space="preserve">. En consecuencia, todo lo anterior será responsabilidad del </w:t>
      </w:r>
      <w:r w:rsidR="00410E3F">
        <w:t>ADJUDICATARIO</w:t>
      </w:r>
      <w:r w:rsidRPr="008518EB">
        <w:t>, aunque ello no se indique explícitamente en la presente descripción.</w:t>
      </w:r>
    </w:p>
    <w:p w:rsidRPr="008518EB" w:rsidR="00C82975" w:rsidP="00C82975" w:rsidRDefault="00C82975" w14:paraId="23394350" w14:textId="33C9D1F8">
      <w:pPr>
        <w:ind w:left="0"/>
      </w:pPr>
      <w:r w:rsidRPr="008518EB">
        <w:t xml:space="preserve">La siguiente descripción no pretende ser exhaustiva ni definitiva, sino que establece una base de referencia para cotización; será responsabilidad del </w:t>
      </w:r>
      <w:r w:rsidR="00410E3F">
        <w:t>ADJUDICATARIO</w:t>
      </w:r>
      <w:r w:rsidRPr="008518EB">
        <w:t xml:space="preserve"> verificar la cubicación de los equipos, elementos de canalización, elementos para la malla de puesta a tierra, elementos de servicios auxiliares, conductores de alta tensión y cables de control. En general, todos los materiales que se requieran para la ejecución de las obras. Las variaciones en las cantidades que se puedan producir como consecuencia de la verificación que preparará el </w:t>
      </w:r>
      <w:r w:rsidR="00410E3F">
        <w:t>ADJUDICATARIO</w:t>
      </w:r>
      <w:r w:rsidRPr="008518EB">
        <w:t>, no darán lugar a modificaciones en el precio establecido en la oferta o a mayores plazos.</w:t>
      </w:r>
    </w:p>
    <w:p w:rsidRPr="008518EB" w:rsidR="00C82975" w:rsidP="00C82975" w:rsidRDefault="00C82975" w14:paraId="66D82535" w14:textId="0189D450">
      <w:pPr>
        <w:ind w:left="0"/>
      </w:pPr>
      <w:r w:rsidRPr="008518EB">
        <w:t xml:space="preserve">Para la ejecución de las obras incluidas en este Contrato, el </w:t>
      </w:r>
      <w:r w:rsidR="00410E3F">
        <w:t>ADJUDICATARIO</w:t>
      </w:r>
      <w:r w:rsidRPr="008518EB">
        <w:t xml:space="preserve"> deberá preparar su programa de trabajo considerando las mínimas interrupciones de transmisión de energía eléctrica del Sistema de Transmisión Nacional (STN). En consecuencia, deberá considerar una coordinación y programación exhaustiva para estos efectos con el Ingeniero </w:t>
      </w:r>
      <w:proofErr w:type="gramStart"/>
      <w:r w:rsidR="00F81BDD">
        <w:t>J</w:t>
      </w:r>
      <w:r w:rsidRPr="008518EB" w:rsidR="00F81BDD">
        <w:t>efe</w:t>
      </w:r>
      <w:proofErr w:type="gramEnd"/>
      <w:r w:rsidRPr="008518EB">
        <w:t xml:space="preserve"> de</w:t>
      </w:r>
      <w:r w:rsidR="001A049B">
        <w:t>l</w:t>
      </w:r>
      <w:r w:rsidRPr="008518EB">
        <w:t xml:space="preserve"> MANDANTE y la autoridad competente.</w:t>
      </w:r>
    </w:p>
    <w:p w:rsidRPr="008518EB" w:rsidR="0046483A" w:rsidP="009C3AC7" w:rsidRDefault="00C82975" w14:paraId="79547D07" w14:textId="3668FAF4">
      <w:pPr>
        <w:spacing w:after="0"/>
        <w:ind w:left="0"/>
      </w:pPr>
      <w:r w:rsidRPr="008518EB">
        <w:t>Las obras por ejecutar bajo las estipulaciones de este Contrato son las siguientes:</w:t>
      </w:r>
    </w:p>
    <w:p w:rsidRPr="008518EB" w:rsidR="00C82975" w:rsidP="00F35145" w:rsidRDefault="00AC57C7" w14:paraId="386A7931" w14:textId="11F55665">
      <w:pPr>
        <w:pStyle w:val="Ttulo3"/>
        <w:rPr>
          <w:lang w:val="es-CL"/>
        </w:rPr>
      </w:pPr>
      <w:bookmarkStart w:name="_Toc533605648" w:id="8"/>
      <w:bookmarkStart w:name="_Hlk523234901" w:id="9"/>
      <w:bookmarkStart w:name="_Toc194492897" w:id="10"/>
      <w:r w:rsidRPr="3A1E5888">
        <w:rPr>
          <w:lang w:val="es-CL"/>
        </w:rPr>
        <w:t xml:space="preserve">OBRAS </w:t>
      </w:r>
      <w:bookmarkEnd w:id="8"/>
      <w:r w:rsidRPr="3A1E5888">
        <w:rPr>
          <w:lang w:val="es-CL"/>
        </w:rPr>
        <w:t>CONTEMPLADAS EN EL PROYECTO</w:t>
      </w:r>
      <w:bookmarkEnd w:id="10"/>
    </w:p>
    <w:bookmarkEnd w:id="9"/>
    <w:p w:rsidRPr="008518EB" w:rsidR="00C82975" w:rsidP="009C3AC7" w:rsidRDefault="00C82975" w14:paraId="67B81F38" w14:textId="434CD8F1">
      <w:r w:rsidRPr="008518EB">
        <w:t xml:space="preserve">En este Contrato están incluidas todas las obras que debe realizar el </w:t>
      </w:r>
      <w:r w:rsidR="00410E3F">
        <w:t>ADJUDICATARIO</w:t>
      </w:r>
      <w:r w:rsidRPr="008518EB">
        <w:t xml:space="preserve"> para entregarle a</w:t>
      </w:r>
      <w:r w:rsidR="001A049B">
        <w:t>l</w:t>
      </w:r>
      <w:r w:rsidRPr="008518EB" w:rsidR="009C3AC7">
        <w:t xml:space="preserve"> MANDANTE</w:t>
      </w:r>
      <w:r w:rsidRPr="008518EB">
        <w:t xml:space="preserve"> complemente terminados, desde el diseño hasta la construcción y puesta en servicio de todas las instalaciones que conforman la presente Obra, lo que incluye en forma global, entre otros aspectos, los siguientes:</w:t>
      </w:r>
    </w:p>
    <w:p w:rsidR="009B67CB" w:rsidP="008C584A" w:rsidRDefault="00C82975" w14:paraId="07094834" w14:textId="03AF7F64">
      <w:pPr>
        <w:pStyle w:val="Prrafodelista"/>
        <w:numPr>
          <w:ilvl w:val="0"/>
          <w:numId w:val="20"/>
        </w:numPr>
        <w:spacing w:line="276" w:lineRule="auto"/>
        <w:ind w:left="1854"/>
      </w:pPr>
      <w:r w:rsidRPr="008518EB">
        <w:t>Suministro</w:t>
      </w:r>
      <w:r w:rsidR="00B654C8">
        <w:t>, traslado a obra</w:t>
      </w:r>
      <w:r w:rsidRPr="008518EB">
        <w:t xml:space="preserve">, montaje y puesta en servicio de </w:t>
      </w:r>
      <w:r w:rsidR="008C584A">
        <w:t xml:space="preserve">todos los equipos primarios detallados en la </w:t>
      </w:r>
      <w:r w:rsidRPr="002C035E" w:rsidR="008C584A">
        <w:t>sección N°</w:t>
      </w:r>
      <w:r w:rsidRPr="002C035E" w:rsidR="002C035E">
        <w:t>8</w:t>
      </w:r>
      <w:r w:rsidRPr="002C035E" w:rsidR="008C584A">
        <w:t xml:space="preserve"> de las</w:t>
      </w:r>
      <w:r w:rsidR="008C584A">
        <w:t xml:space="preserve"> presentes bases.</w:t>
      </w:r>
    </w:p>
    <w:p w:rsidRPr="009B67CB" w:rsidR="00847E65" w:rsidP="008C584A" w:rsidRDefault="00847E65" w14:paraId="73F487DF" w14:textId="1699258F">
      <w:pPr>
        <w:pStyle w:val="Prrafodelista"/>
        <w:numPr>
          <w:ilvl w:val="0"/>
          <w:numId w:val="20"/>
        </w:numPr>
        <w:spacing w:line="276" w:lineRule="auto"/>
        <w:ind w:left="1854"/>
      </w:pPr>
      <w:r w:rsidRPr="008518EB">
        <w:t>Diseño, suministro, montaje y puesta en servicio de</w:t>
      </w:r>
      <w:r w:rsidR="007300B7">
        <w:t xml:space="preserve"> Sala de Control y </w:t>
      </w:r>
      <w:r w:rsidR="008D4490">
        <w:t xml:space="preserve">Sala de </w:t>
      </w:r>
      <w:r w:rsidR="007300B7">
        <w:t>Celdas.</w:t>
      </w:r>
    </w:p>
    <w:p w:rsidRPr="008518EB" w:rsidR="0012459A" w:rsidP="008C584A" w:rsidRDefault="0012459A" w14:paraId="6B518739" w14:textId="301C2CD6">
      <w:pPr>
        <w:pStyle w:val="Prrafodelista"/>
        <w:numPr>
          <w:ilvl w:val="0"/>
          <w:numId w:val="20"/>
        </w:numPr>
        <w:spacing w:line="276" w:lineRule="auto"/>
        <w:ind w:left="1854"/>
      </w:pPr>
      <w:r w:rsidRPr="008518EB">
        <w:t>Suministro, montaje y puesta en servicio de los sistemas de control y protecciones de acuerdo con la Sección 0</w:t>
      </w:r>
      <w:r w:rsidR="002C035E">
        <w:t>9</w:t>
      </w:r>
      <w:r w:rsidRPr="008518EB">
        <w:t xml:space="preserve"> de estas especificaciones.</w:t>
      </w:r>
    </w:p>
    <w:p w:rsidR="0012459A" w:rsidP="008C584A" w:rsidRDefault="0012459A" w14:paraId="1189A448" w14:textId="33A2D365">
      <w:pPr>
        <w:pStyle w:val="Prrafodelista"/>
        <w:numPr>
          <w:ilvl w:val="0"/>
          <w:numId w:val="20"/>
        </w:numPr>
        <w:spacing w:line="276" w:lineRule="auto"/>
        <w:ind w:left="1854"/>
      </w:pPr>
      <w:r w:rsidRPr="008518EB">
        <w:t xml:space="preserve">Suministro, montaje y puesta en servicio de los sistemas de servicios auxiliares de corriente continua y de corriente alterna de acuerdo con la </w:t>
      </w:r>
      <w:r w:rsidRPr="002C035E">
        <w:t xml:space="preserve">Sección </w:t>
      </w:r>
      <w:r w:rsidRPr="002C035E" w:rsidR="002C035E">
        <w:t>10</w:t>
      </w:r>
      <w:r w:rsidRPr="008518EB">
        <w:t xml:space="preserve"> de estas especificaciones.</w:t>
      </w:r>
    </w:p>
    <w:p w:rsidR="00ED2701" w:rsidP="008C584A" w:rsidRDefault="00ED2701" w14:paraId="0B24F6C9" w14:textId="5977CF00">
      <w:pPr>
        <w:pStyle w:val="Prrafodelista"/>
        <w:numPr>
          <w:ilvl w:val="0"/>
          <w:numId w:val="20"/>
        </w:numPr>
        <w:spacing w:line="276" w:lineRule="auto"/>
        <w:ind w:left="1854"/>
      </w:pPr>
      <w:r>
        <w:t>Suministro</w:t>
      </w:r>
      <w:r w:rsidR="00405AB4">
        <w:t xml:space="preserve">, montaje, pruebas y puesta en servicio </w:t>
      </w:r>
      <w:r>
        <w:t>de grupo generador de emergencia</w:t>
      </w:r>
      <w:r w:rsidR="00405AB4">
        <w:t>.</w:t>
      </w:r>
    </w:p>
    <w:p w:rsidRPr="00306B0E" w:rsidR="0012459A" w:rsidP="008C584A" w:rsidRDefault="0012459A" w14:paraId="68702795" w14:textId="67AEA75B">
      <w:pPr>
        <w:pStyle w:val="Prrafodelista"/>
        <w:numPr>
          <w:ilvl w:val="0"/>
          <w:numId w:val="20"/>
        </w:numPr>
        <w:spacing w:line="276" w:lineRule="auto"/>
        <w:ind w:left="1854"/>
      </w:pPr>
      <w:r w:rsidRPr="008518EB">
        <w:t>Suministro, montaje y puesta en servicio del sistema de alumbrado</w:t>
      </w:r>
      <w:r w:rsidR="0063267C">
        <w:t xml:space="preserve"> exterior de patio, </w:t>
      </w:r>
      <w:r w:rsidR="005F020C">
        <w:t xml:space="preserve">y de </w:t>
      </w:r>
      <w:r w:rsidR="007300B7">
        <w:t>Sala de Control y</w:t>
      </w:r>
      <w:r w:rsidR="009436C8">
        <w:t xml:space="preserve"> Sala de</w:t>
      </w:r>
      <w:r w:rsidR="007300B7">
        <w:t xml:space="preserve"> Celdas.</w:t>
      </w:r>
    </w:p>
    <w:p w:rsidRPr="00306B0E" w:rsidR="0012459A" w:rsidP="008C584A" w:rsidRDefault="0012459A" w14:paraId="31AB7FA2" w14:textId="79C0D469">
      <w:pPr>
        <w:pStyle w:val="Prrafodelista"/>
        <w:numPr>
          <w:ilvl w:val="0"/>
          <w:numId w:val="20"/>
        </w:numPr>
        <w:spacing w:line="276" w:lineRule="auto"/>
        <w:ind w:left="1854"/>
      </w:pPr>
      <w:r w:rsidRPr="00306B0E">
        <w:t xml:space="preserve">Suministro, montaje y puesta en servicio del sistema de seguridad y televigilancia de </w:t>
      </w:r>
      <w:r w:rsidR="007300B7">
        <w:t xml:space="preserve">Sala de Control y </w:t>
      </w:r>
      <w:r w:rsidR="009436C8">
        <w:t xml:space="preserve">Sala de </w:t>
      </w:r>
      <w:r w:rsidR="007300B7">
        <w:t xml:space="preserve">Celdas </w:t>
      </w:r>
      <w:r w:rsidRPr="00306B0E">
        <w:t>contenidas en el alcance de este proyecto.</w:t>
      </w:r>
    </w:p>
    <w:p w:rsidRPr="008518EB" w:rsidR="0012459A" w:rsidP="008C584A" w:rsidRDefault="0012459A" w14:paraId="1B4C3109" w14:textId="623D17B0">
      <w:pPr>
        <w:pStyle w:val="Prrafodelista"/>
        <w:numPr>
          <w:ilvl w:val="0"/>
          <w:numId w:val="20"/>
        </w:numPr>
        <w:spacing w:line="276" w:lineRule="auto"/>
        <w:ind w:left="1854"/>
      </w:pPr>
      <w:r w:rsidRPr="008518EB">
        <w:t xml:space="preserve">Suministro, montaje y puesta en servicio de sistema de aire acondicionado </w:t>
      </w:r>
      <w:r w:rsidR="0063267C">
        <w:t xml:space="preserve">y </w:t>
      </w:r>
      <w:r w:rsidRPr="008518EB" w:rsidR="0063267C">
        <w:t xml:space="preserve">sistema de extracción de aire </w:t>
      </w:r>
      <w:r w:rsidRPr="008518EB">
        <w:t xml:space="preserve">en </w:t>
      </w:r>
      <w:r w:rsidR="007300B7">
        <w:t xml:space="preserve">Sala de Control y </w:t>
      </w:r>
      <w:r w:rsidR="009436C8">
        <w:t xml:space="preserve">Sala de </w:t>
      </w:r>
      <w:r w:rsidR="007300B7">
        <w:t>Celdas.</w:t>
      </w:r>
    </w:p>
    <w:p w:rsidRPr="008518EB" w:rsidR="0012459A" w:rsidP="008C584A" w:rsidRDefault="0012459A" w14:paraId="5501EF2C" w14:textId="5051CBA5">
      <w:pPr>
        <w:pStyle w:val="Prrafodelista"/>
        <w:numPr>
          <w:ilvl w:val="0"/>
          <w:numId w:val="20"/>
        </w:numPr>
        <w:spacing w:line="276" w:lineRule="auto"/>
        <w:ind w:left="1854"/>
      </w:pPr>
      <w:r w:rsidRPr="008518EB">
        <w:t xml:space="preserve">Suministro, montaje y puesta en servicio de sistema de detección, alarma y extinción de incendio </w:t>
      </w:r>
      <w:r w:rsidR="007300B7">
        <w:t xml:space="preserve">en Sala de Control y </w:t>
      </w:r>
      <w:r w:rsidR="009436C8">
        <w:t xml:space="preserve">Sala de </w:t>
      </w:r>
      <w:r w:rsidR="001F23A8">
        <w:t>Celdas.</w:t>
      </w:r>
    </w:p>
    <w:p w:rsidRPr="008518EB" w:rsidR="0012459A" w:rsidP="008C584A" w:rsidRDefault="0012459A" w14:paraId="0D024E53" w14:textId="77777777">
      <w:pPr>
        <w:pStyle w:val="Prrafodelista"/>
        <w:numPr>
          <w:ilvl w:val="0"/>
          <w:numId w:val="20"/>
        </w:numPr>
        <w:spacing w:line="276" w:lineRule="auto"/>
        <w:ind w:left="1854"/>
      </w:pPr>
      <w:r w:rsidRPr="008518EB">
        <w:lastRenderedPageBreak/>
        <w:t>Suministro y montaje de los letreros de identificación de todo el equipamiento de la subestación dentro del alcance de este proyecto.</w:t>
      </w:r>
    </w:p>
    <w:p w:rsidR="0063267C" w:rsidP="0063267C" w:rsidRDefault="0063267C" w14:paraId="34A1E693" w14:textId="19C3546F">
      <w:pPr>
        <w:pStyle w:val="Prrafodelista"/>
        <w:numPr>
          <w:ilvl w:val="0"/>
          <w:numId w:val="20"/>
        </w:numPr>
        <w:spacing w:line="276" w:lineRule="auto"/>
        <w:ind w:left="1854"/>
      </w:pPr>
      <w:r w:rsidRPr="008518EB">
        <w:t xml:space="preserve">Suministro de materiales </w:t>
      </w:r>
      <w:r w:rsidR="009436C8">
        <w:t>y</w:t>
      </w:r>
      <w:r w:rsidRPr="008518EB">
        <w:t xml:space="preserve"> montaje </w:t>
      </w:r>
      <w:r w:rsidR="009436C8">
        <w:t xml:space="preserve">conexión </w:t>
      </w:r>
      <w:r w:rsidRPr="008518EB">
        <w:t xml:space="preserve">de puesta a tierra subterránea </w:t>
      </w:r>
      <w:r w:rsidR="009436C8">
        <w:t>de las nuevas instalaciones.</w:t>
      </w:r>
    </w:p>
    <w:p w:rsidRPr="008518EB" w:rsidR="0012459A" w:rsidP="0063267C" w:rsidRDefault="0012459A" w14:paraId="3C6796E0" w14:textId="622A273B">
      <w:pPr>
        <w:pStyle w:val="Prrafodelista"/>
        <w:numPr>
          <w:ilvl w:val="0"/>
          <w:numId w:val="20"/>
        </w:numPr>
        <w:spacing w:after="0" w:line="276" w:lineRule="auto"/>
        <w:ind w:left="1848" w:hanging="357"/>
      </w:pPr>
      <w:r w:rsidRPr="008518EB">
        <w:t>Obras civiles y estructuras:</w:t>
      </w:r>
    </w:p>
    <w:p w:rsidRPr="008518EB" w:rsidR="0012459A" w:rsidP="0063267C" w:rsidRDefault="00300115" w14:paraId="0A46978C" w14:textId="74538BE7">
      <w:pPr>
        <w:pStyle w:val="Prrafodelista"/>
        <w:numPr>
          <w:ilvl w:val="2"/>
          <w:numId w:val="34"/>
        </w:numPr>
        <w:spacing w:after="0" w:line="276" w:lineRule="auto"/>
        <w:contextualSpacing w:val="0"/>
      </w:pPr>
      <w:r>
        <w:t>Construcción de</w:t>
      </w:r>
      <w:r w:rsidR="001A5DC7">
        <w:t xml:space="preserve"> </w:t>
      </w:r>
      <w:r w:rsidRPr="008518EB" w:rsidR="001A5DC7">
        <w:t>plataforma</w:t>
      </w:r>
      <w:r w:rsidRPr="008518EB" w:rsidR="0012459A">
        <w:t xml:space="preserve"> </w:t>
      </w:r>
      <w:r w:rsidR="003013F4">
        <w:t xml:space="preserve">y obras de drenaje según corresponda. </w:t>
      </w:r>
      <w:r w:rsidRPr="008518EB" w:rsidR="0012459A">
        <w:t>(Movimientos de tierra. Cortes y rellenos).</w:t>
      </w:r>
    </w:p>
    <w:p w:rsidRPr="008518EB" w:rsidR="0012459A" w:rsidP="0063267C" w:rsidRDefault="0012459A" w14:paraId="4DBE1DAA" w14:textId="3AAA51EE">
      <w:pPr>
        <w:pStyle w:val="Prrafodelista"/>
        <w:numPr>
          <w:ilvl w:val="2"/>
          <w:numId w:val="34"/>
        </w:numPr>
        <w:spacing w:after="0" w:line="276" w:lineRule="auto"/>
        <w:contextualSpacing w:val="0"/>
      </w:pPr>
      <w:r w:rsidRPr="008518EB">
        <w:t xml:space="preserve">Construcción de </w:t>
      </w:r>
      <w:r w:rsidRPr="008518EB" w:rsidR="001A5DC7">
        <w:t>cierros y caminos interiores</w:t>
      </w:r>
      <w:r w:rsidR="003013F4">
        <w:t xml:space="preserve"> con las respectivas obras de drenajes</w:t>
      </w:r>
      <w:r w:rsidRPr="008518EB">
        <w:t>.</w:t>
      </w:r>
    </w:p>
    <w:p w:rsidRPr="008518EB" w:rsidR="0012459A" w:rsidP="0063267C" w:rsidRDefault="0012459A" w14:paraId="31A80467" w14:textId="4351FB53">
      <w:pPr>
        <w:pStyle w:val="Prrafodelista"/>
        <w:numPr>
          <w:ilvl w:val="2"/>
          <w:numId w:val="34"/>
        </w:numPr>
        <w:spacing w:after="0" w:line="276" w:lineRule="auto"/>
        <w:contextualSpacing w:val="0"/>
      </w:pPr>
      <w:r w:rsidRPr="008518EB">
        <w:t>Fabricación y montaje de todas las estructuras metálicas requeridas para los equipos de alta y media tensión, que sean necesarias para el cumplimiento de las obras del Contrato.</w:t>
      </w:r>
    </w:p>
    <w:p w:rsidRPr="008518EB" w:rsidR="0012459A" w:rsidP="0063267C" w:rsidRDefault="0012459A" w14:paraId="15BDA236" w14:textId="77777777">
      <w:pPr>
        <w:pStyle w:val="Prrafodelista"/>
        <w:numPr>
          <w:ilvl w:val="2"/>
          <w:numId w:val="34"/>
        </w:numPr>
        <w:spacing w:after="0" w:line="276" w:lineRule="auto"/>
        <w:contextualSpacing w:val="0"/>
      </w:pPr>
      <w:r w:rsidRPr="008518EB">
        <w:t>Fabricación y montaje de todas las estructuras metálicas altas tipo marco de barras, marco de línea o similares, que sean necesarias para el cumplimiento de las obras del Contrato.</w:t>
      </w:r>
    </w:p>
    <w:p w:rsidRPr="008518EB" w:rsidR="0012459A" w:rsidP="0063267C" w:rsidRDefault="0012459A" w14:paraId="2704AD56" w14:textId="039BEDB1">
      <w:pPr>
        <w:pStyle w:val="Prrafodelista"/>
        <w:numPr>
          <w:ilvl w:val="2"/>
          <w:numId w:val="34"/>
        </w:numPr>
        <w:spacing w:after="0" w:line="276" w:lineRule="auto"/>
        <w:contextualSpacing w:val="0"/>
      </w:pPr>
      <w:r w:rsidRPr="008518EB">
        <w:t>Diseño y construcción de fundaciones para todas las estructuras metálicas requeridas para los equipos de Alta Tensión</w:t>
      </w:r>
      <w:r w:rsidR="004F7F6C">
        <w:t xml:space="preserve"> y Media Tensión</w:t>
      </w:r>
      <w:r w:rsidRPr="008518EB">
        <w:t>, que sean necesarios para el cumplimiento de las obras del Contrato.</w:t>
      </w:r>
    </w:p>
    <w:p w:rsidR="0012459A" w:rsidP="004E7FA5" w:rsidRDefault="0012459A" w14:paraId="797A8D29" w14:textId="28F43F2D">
      <w:pPr>
        <w:pStyle w:val="Prrafodelista"/>
        <w:numPr>
          <w:ilvl w:val="2"/>
          <w:numId w:val="34"/>
        </w:numPr>
        <w:spacing w:after="0" w:line="276" w:lineRule="auto"/>
      </w:pPr>
      <w:r>
        <w:t>Diseño y construcción de fundaciones de canaletas y toda otra obra civil necesaria para el cumplimiento del Contrato.</w:t>
      </w:r>
    </w:p>
    <w:p w:rsidRPr="008518EB" w:rsidR="00114044" w:rsidP="00114044" w:rsidRDefault="00114044" w14:paraId="68F8423B" w14:textId="77777777">
      <w:pPr>
        <w:pStyle w:val="Prrafodelista"/>
        <w:spacing w:after="0" w:line="276" w:lineRule="auto"/>
        <w:ind w:left="2160"/>
        <w:contextualSpacing w:val="0"/>
      </w:pPr>
    </w:p>
    <w:p w:rsidRPr="008518EB" w:rsidR="0012459A" w:rsidP="008C584A" w:rsidRDefault="0012459A" w14:paraId="44C5AD2A" w14:textId="0153B01D">
      <w:pPr>
        <w:pStyle w:val="Ttulo3"/>
        <w:spacing w:line="276" w:lineRule="auto"/>
        <w:rPr>
          <w:lang w:val="es-CL"/>
        </w:rPr>
      </w:pPr>
      <w:bookmarkStart w:name="_Toc194492898" w:id="11"/>
      <w:r w:rsidRPr="008518EB">
        <w:rPr>
          <w:lang w:val="es-CL"/>
        </w:rPr>
        <w:t>PUESTA EN SERVICIO Y ENERGIZACIÓN</w:t>
      </w:r>
      <w:bookmarkEnd w:id="11"/>
    </w:p>
    <w:p w:rsidRPr="008518EB" w:rsidR="0012459A" w:rsidP="008C584A" w:rsidRDefault="0012459A" w14:paraId="39B8360A" w14:textId="0C95F4F7">
      <w:pPr>
        <w:pStyle w:val="Normal3"/>
        <w:spacing w:line="276" w:lineRule="auto"/>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efectuar las siguientes pruebas, previo a la puesta en servicio del proyecto, correspondiente al alcance de este proyecto:</w:t>
      </w:r>
    </w:p>
    <w:p w:rsidRPr="008518EB" w:rsidR="0012459A" w:rsidP="008C584A" w:rsidRDefault="0012459A" w14:paraId="6AFDF526" w14:textId="77777777">
      <w:pPr>
        <w:pStyle w:val="Prrafodelista"/>
        <w:numPr>
          <w:ilvl w:val="0"/>
          <w:numId w:val="20"/>
        </w:numPr>
        <w:spacing w:after="0" w:line="276" w:lineRule="auto"/>
        <w:ind w:left="1848" w:hanging="357"/>
      </w:pPr>
      <w:r w:rsidRPr="008518EB">
        <w:t>Resistencia de Aislación</w:t>
      </w:r>
    </w:p>
    <w:p w:rsidRPr="008518EB" w:rsidR="0012459A" w:rsidP="008C584A" w:rsidRDefault="0012459A" w14:paraId="2BB292A4" w14:textId="77777777">
      <w:pPr>
        <w:pStyle w:val="Prrafodelista"/>
        <w:numPr>
          <w:ilvl w:val="1"/>
          <w:numId w:val="18"/>
        </w:numPr>
        <w:spacing w:after="0" w:line="276" w:lineRule="auto"/>
        <w:ind w:left="1985" w:hanging="424"/>
        <w:contextualSpacing w:val="0"/>
      </w:pPr>
      <w:r w:rsidRPr="008518EB">
        <w:t>Deberá verificarse la resistencia de aislación de los equipos proyectados, entre cada fase y tierra, y entre fases en todas sus combinaciones.</w:t>
      </w:r>
    </w:p>
    <w:p w:rsidRPr="008518EB" w:rsidR="0012459A" w:rsidP="008C584A" w:rsidRDefault="0012459A" w14:paraId="7CB05D57" w14:textId="77777777">
      <w:pPr>
        <w:pStyle w:val="Prrafodelista"/>
        <w:numPr>
          <w:ilvl w:val="0"/>
          <w:numId w:val="20"/>
        </w:numPr>
        <w:spacing w:after="0" w:line="276" w:lineRule="auto"/>
        <w:ind w:left="1848" w:hanging="357"/>
      </w:pPr>
      <w:r w:rsidRPr="008518EB">
        <w:t>Medida de resistencia y continuidad del conductor</w:t>
      </w:r>
    </w:p>
    <w:p w:rsidRPr="008518EB" w:rsidR="0012459A" w:rsidP="008C584A" w:rsidRDefault="0012459A" w14:paraId="14F9C28D" w14:textId="77777777">
      <w:pPr>
        <w:pStyle w:val="Prrafodelista"/>
        <w:numPr>
          <w:ilvl w:val="1"/>
          <w:numId w:val="18"/>
        </w:numPr>
        <w:spacing w:after="0" w:line="276" w:lineRule="auto"/>
        <w:ind w:left="1985" w:hanging="424"/>
        <w:contextualSpacing w:val="0"/>
      </w:pPr>
      <w:r w:rsidRPr="008518EB">
        <w:t>El valor de la resistencia del conductor no podrá superar en 5% el valor teórico de dicha resistencia.</w:t>
      </w:r>
    </w:p>
    <w:p w:rsidRPr="008518EB" w:rsidR="0012459A" w:rsidP="008C584A" w:rsidRDefault="0012459A" w14:paraId="4CA95D16" w14:textId="77777777">
      <w:pPr>
        <w:pStyle w:val="Prrafodelista"/>
        <w:numPr>
          <w:ilvl w:val="0"/>
          <w:numId w:val="20"/>
        </w:numPr>
        <w:spacing w:after="0" w:line="276" w:lineRule="auto"/>
        <w:ind w:left="1848" w:hanging="357"/>
      </w:pPr>
      <w:r w:rsidRPr="008518EB">
        <w:t>Secuencia y correspondencia de fases</w:t>
      </w:r>
    </w:p>
    <w:p w:rsidRPr="008518EB" w:rsidR="0012459A" w:rsidP="0012459A" w:rsidRDefault="0012459A" w14:paraId="029808D4" w14:textId="6CF7EDA6">
      <w:pPr>
        <w:pStyle w:val="Normal3"/>
        <w:ind w:left="0"/>
      </w:pPr>
    </w:p>
    <w:p w:rsidRPr="000E1645" w:rsidR="0012459A" w:rsidP="00F35145" w:rsidRDefault="0012459A" w14:paraId="3F808719" w14:textId="2F36276E">
      <w:pPr>
        <w:pStyle w:val="Ttulo3"/>
        <w:rPr>
          <w:lang w:val="es-CL"/>
        </w:rPr>
      </w:pPr>
      <w:bookmarkStart w:name="_Toc194492899" w:id="12"/>
      <w:r w:rsidRPr="000E1645">
        <w:rPr>
          <w:lang w:val="es-CL"/>
        </w:rPr>
        <w:t>CALIFICACIÓN DE IMPACTO AMBIENTAL</w:t>
      </w:r>
      <w:bookmarkEnd w:id="12"/>
    </w:p>
    <w:p w:rsidRPr="008518EB" w:rsidR="005362A1" w:rsidP="005362A1" w:rsidRDefault="005362A1" w14:paraId="48486894" w14:textId="2D6D6733">
      <w:pPr>
        <w:pStyle w:val="Normal3"/>
        <w:ind w:left="1134"/>
        <w:rPr>
          <w:rFonts w:asciiTheme="majorHAnsi" w:hAnsiTheme="majorHAnsi" w:eastAsiaTheme="minorHAnsi" w:cstheme="minorBidi"/>
          <w:sz w:val="22"/>
          <w:szCs w:val="22"/>
          <w:lang w:eastAsia="en-US"/>
        </w:rPr>
      </w:pPr>
      <w:bookmarkStart w:name="_Hlk505874257" w:id="13"/>
      <w:r w:rsidRPr="005362A1">
        <w:rPr>
          <w:rFonts w:asciiTheme="majorHAnsi" w:hAnsiTheme="majorHAnsi" w:eastAsiaTheme="minorHAnsi" w:cstheme="minorBidi"/>
          <w:sz w:val="22"/>
          <w:szCs w:val="22"/>
          <w:lang w:eastAsia="en-US"/>
        </w:rPr>
        <w:t xml:space="preserve">El ADJUDICATARIO </w:t>
      </w:r>
      <w:r w:rsidR="000E1645">
        <w:rPr>
          <w:rFonts w:asciiTheme="majorHAnsi" w:hAnsiTheme="majorHAnsi" w:eastAsiaTheme="minorHAnsi" w:cstheme="minorBidi"/>
          <w:sz w:val="22"/>
          <w:szCs w:val="22"/>
          <w:lang w:eastAsia="en-US"/>
        </w:rPr>
        <w:t>será responsable</w:t>
      </w:r>
      <w:r w:rsidRPr="005362A1">
        <w:rPr>
          <w:rFonts w:asciiTheme="majorHAnsi" w:hAnsiTheme="majorHAnsi" w:eastAsiaTheme="minorHAnsi" w:cstheme="minorBidi"/>
          <w:sz w:val="22"/>
          <w:szCs w:val="22"/>
          <w:lang w:eastAsia="en-US"/>
        </w:rPr>
        <w:t xml:space="preserve"> de todos los permisos sectoriales, ambientales y tod</w:t>
      </w:r>
      <w:r w:rsidR="009436C8">
        <w:rPr>
          <w:rFonts w:asciiTheme="majorHAnsi" w:hAnsiTheme="majorHAnsi" w:eastAsiaTheme="minorHAnsi" w:cstheme="minorBidi"/>
          <w:sz w:val="22"/>
          <w:szCs w:val="22"/>
          <w:lang w:eastAsia="en-US"/>
        </w:rPr>
        <w:t>o lo</w:t>
      </w:r>
      <w:r w:rsidRPr="005362A1">
        <w:rPr>
          <w:rFonts w:asciiTheme="majorHAnsi" w:hAnsiTheme="majorHAnsi" w:eastAsiaTheme="minorHAnsi" w:cstheme="minorBidi"/>
          <w:sz w:val="22"/>
          <w:szCs w:val="22"/>
          <w:lang w:eastAsia="en-US"/>
        </w:rPr>
        <w:t xml:space="preserve"> que sea necesaria, a nombre del PROPIETARIO, para el adecuado desarrollo de las obras del presente Contrato, incluyendo las gestiones, tramitaciones y gastos correspondientes con </w:t>
      </w:r>
      <w:r w:rsidRPr="005362A1">
        <w:rPr>
          <w:rFonts w:asciiTheme="majorHAnsi" w:hAnsiTheme="majorHAnsi" w:eastAsiaTheme="minorHAnsi" w:cstheme="minorBidi"/>
          <w:sz w:val="22"/>
          <w:szCs w:val="22"/>
          <w:lang w:eastAsia="en-US"/>
        </w:rPr>
        <w:lastRenderedPageBreak/>
        <w:t>organismos públicos y/o privados que tengan cualquier tipo de derecho sobre los terrenos donde se emplazaran las obras.</w:t>
      </w:r>
      <w:bookmarkEnd w:id="13"/>
    </w:p>
    <w:p w:rsidRPr="008518EB" w:rsidR="00E71B1A" w:rsidP="00E71B1A" w:rsidRDefault="00E71B1A" w14:paraId="2621B231" w14:textId="58FA8355">
      <w:pPr>
        <w:pStyle w:val="Ttulo1"/>
        <w:keepLines w:val="0"/>
        <w:numPr>
          <w:ilvl w:val="1"/>
          <w:numId w:val="1"/>
        </w:numPr>
        <w:tabs>
          <w:tab w:val="clear" w:pos="0"/>
        </w:tabs>
        <w:spacing w:before="360" w:after="360" w:line="240" w:lineRule="auto"/>
        <w:ind w:left="567" w:hanging="567"/>
      </w:pPr>
      <w:bookmarkStart w:name="_Toc194492900" w:id="14"/>
      <w:r w:rsidRPr="008518EB">
        <w:t>L</w:t>
      </w:r>
      <w:r w:rsidRPr="008518EB" w:rsidR="005506F7">
        <w:t>Í</w:t>
      </w:r>
      <w:r w:rsidRPr="008518EB">
        <w:t>MITES DEL CONTRATO</w:t>
      </w:r>
      <w:bookmarkEnd w:id="14"/>
    </w:p>
    <w:p w:rsidRPr="008518EB" w:rsidR="00E71B1A" w:rsidP="00E71B1A" w:rsidRDefault="00E71B1A" w14:paraId="58B915D8" w14:textId="77777777">
      <w:pPr>
        <w:pStyle w:val="Normal3"/>
        <w:ind w:left="0"/>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Los límites establecidos para el presente Contrato corresponden a los siguientes:</w:t>
      </w:r>
    </w:p>
    <w:p w:rsidRPr="008518EB" w:rsidR="00E71B1A" w:rsidP="00F35145" w:rsidRDefault="00E71B1A" w14:paraId="4826B8D1" w14:textId="16A29EE1">
      <w:pPr>
        <w:pStyle w:val="Ttulo3"/>
        <w:rPr>
          <w:lang w:val="es-CL"/>
        </w:rPr>
      </w:pPr>
      <w:bookmarkStart w:name="_Toc194492901" w:id="15"/>
      <w:r w:rsidRPr="008518EB">
        <w:rPr>
          <w:lang w:val="es-CL"/>
        </w:rPr>
        <w:t>DEL PROYECTO</w:t>
      </w:r>
      <w:bookmarkEnd w:id="15"/>
    </w:p>
    <w:p w:rsidRPr="001F23A8" w:rsidR="007632A9" w:rsidP="002A5B57" w:rsidRDefault="00D3365C" w14:paraId="359E800D" w14:textId="26652EED">
      <w:pPr>
        <w:pStyle w:val="Prrafodelista"/>
        <w:numPr>
          <w:ilvl w:val="0"/>
          <w:numId w:val="20"/>
        </w:numPr>
        <w:spacing w:after="0"/>
        <w:ind w:left="1848" w:hanging="357"/>
      </w:pPr>
      <w:bookmarkStart w:name="_Hlk51330628" w:id="16"/>
      <w:r w:rsidRPr="001F23A8">
        <w:t>Ampliación</w:t>
      </w:r>
      <w:r w:rsidRPr="001F23A8" w:rsidR="00E71B1A">
        <w:t xml:space="preserve"> de la Subestación, incluyendo </w:t>
      </w:r>
      <w:r w:rsidR="00300115">
        <w:t xml:space="preserve">las obras civiles, </w:t>
      </w:r>
      <w:r w:rsidRPr="001F23A8" w:rsidR="00E71B1A">
        <w:t>el montaje de los equipos, las estructuras soportes de los equipos y estructuras altas (marcos de línea, marcos de barra, parron</w:t>
      </w:r>
      <w:r w:rsidRPr="001F23A8" w:rsidR="004A76EE">
        <w:t>es</w:t>
      </w:r>
      <w:bookmarkEnd w:id="16"/>
      <w:r w:rsidRPr="001F23A8" w:rsidR="004A76EE">
        <w:t>, etc</w:t>
      </w:r>
      <w:r w:rsidRPr="001F23A8" w:rsidR="001A049B">
        <w:t>.</w:t>
      </w:r>
      <w:r w:rsidRPr="001F23A8" w:rsidR="004A76EE">
        <w:t>), para todos los paños. Incluyendo los sistemas de puesta a tierra, edificaciones, canalizaciones</w:t>
      </w:r>
      <w:r w:rsidRPr="001F23A8" w:rsidR="00893A55">
        <w:t>,</w:t>
      </w:r>
      <w:r w:rsidRPr="001F23A8" w:rsidR="004A76EE">
        <w:t xml:space="preserve"> cierros y todas las urbanizaciones y obras complementarias correspondientes</w:t>
      </w:r>
      <w:r w:rsidRPr="001F23A8" w:rsidR="00157773">
        <w:t>.</w:t>
      </w:r>
    </w:p>
    <w:p w:rsidRPr="001F23A8" w:rsidR="00893A55" w:rsidP="009436C8" w:rsidRDefault="00893A55" w14:paraId="1743232B" w14:textId="40EA5E18">
      <w:pPr>
        <w:pStyle w:val="Prrafodelista"/>
        <w:spacing w:after="0"/>
        <w:ind w:left="1848"/>
      </w:pPr>
    </w:p>
    <w:p w:rsidRPr="008518EB" w:rsidR="00E71B1A" w:rsidP="00F35145" w:rsidRDefault="00E71B1A" w14:paraId="57E166D7" w14:textId="10685403">
      <w:pPr>
        <w:pStyle w:val="Ttulo3"/>
        <w:rPr>
          <w:lang w:val="es-CL"/>
        </w:rPr>
      </w:pPr>
      <w:bookmarkStart w:name="_Toc194492902" w:id="17"/>
      <w:r w:rsidRPr="008518EB">
        <w:rPr>
          <w:lang w:val="es-CL"/>
        </w:rPr>
        <w:t>GESTIÓN CON TERCEROS</w:t>
      </w:r>
      <w:bookmarkEnd w:id="17"/>
    </w:p>
    <w:p w:rsidRPr="008518EB" w:rsidR="00E71B1A" w:rsidP="000E1645" w:rsidRDefault="000E1645" w14:paraId="1A3D33B7" w14:textId="6778B1D6">
      <w:pPr>
        <w:spacing w:after="0"/>
      </w:pPr>
      <w:r w:rsidRPr="000E1645">
        <w:t>El ADJUDICATARIO deberá, a su costo</w:t>
      </w:r>
      <w:r w:rsidR="00B232B9">
        <w:t>, ejecutar</w:t>
      </w:r>
      <w:r w:rsidRPr="000E1645">
        <w:t xml:space="preserve"> toda gestión territorial que sea necesaria, a nombre del PROPIETARIO, para el adecuado desarrollo de las obras del presente Contrato, incluyendo las gestiones, tramitaciones y gastos correspondientes con organismos públicos y/o privados que tengan cualquier tipo de derecho sobre los terrenos donde se emplazaran las obras.</w:t>
      </w:r>
    </w:p>
    <w:p w:rsidR="000E1645" w:rsidP="00E71B1A" w:rsidRDefault="000E1645" w14:paraId="4A0E83F4" w14:textId="77777777">
      <w:pPr>
        <w:pStyle w:val="Normal3"/>
        <w:ind w:left="1134"/>
        <w:rPr>
          <w:rFonts w:asciiTheme="majorHAnsi" w:hAnsiTheme="majorHAnsi" w:eastAsiaTheme="minorHAnsi" w:cstheme="minorBidi"/>
          <w:sz w:val="22"/>
          <w:szCs w:val="22"/>
          <w:lang w:eastAsia="en-US"/>
        </w:rPr>
      </w:pPr>
    </w:p>
    <w:p w:rsidRPr="000E1645" w:rsidR="00E71B1A" w:rsidP="00F35145" w:rsidRDefault="00E71B1A" w14:paraId="2D86DA30" w14:textId="76CAA056">
      <w:pPr>
        <w:pStyle w:val="Ttulo3"/>
        <w:rPr>
          <w:lang w:val="es-CL"/>
        </w:rPr>
      </w:pPr>
      <w:bookmarkStart w:name="_Toc533605654" w:id="18"/>
      <w:bookmarkStart w:name="_Toc194492903" w:id="19"/>
      <w:r w:rsidRPr="000E1645">
        <w:rPr>
          <w:lang w:val="es-CL"/>
        </w:rPr>
        <w:t>INSPECCIÓN TECNICA DE OBRA</w:t>
      </w:r>
      <w:bookmarkEnd w:id="18"/>
      <w:bookmarkEnd w:id="19"/>
    </w:p>
    <w:p w:rsidRPr="008518EB" w:rsidR="00BD6085" w:rsidP="00BD6085" w:rsidRDefault="00BD6085" w14:paraId="24C27D18" w14:textId="788E8154">
      <w:pPr>
        <w:pStyle w:val="Normal3"/>
        <w:ind w:left="1134"/>
        <w:rPr>
          <w:rFonts w:asciiTheme="majorHAnsi" w:hAnsiTheme="majorHAnsi" w:eastAsiaTheme="minorHAnsi" w:cstheme="minorBidi"/>
          <w:sz w:val="22"/>
          <w:szCs w:val="22"/>
          <w:lang w:eastAsia="en-US"/>
        </w:rPr>
      </w:pPr>
      <w:bookmarkStart w:name="_Toc533605655" w:id="20"/>
      <w:r w:rsidRPr="000E1645">
        <w:rPr>
          <w:rFonts w:asciiTheme="majorHAnsi" w:hAnsiTheme="majorHAnsi" w:eastAsiaTheme="minorHAnsi" w:cstheme="minorBidi"/>
          <w:sz w:val="22"/>
          <w:szCs w:val="22"/>
          <w:lang w:eastAsia="en-US"/>
        </w:rPr>
        <w:t xml:space="preserve">Será parte del alcance la contratación de una contraparte de </w:t>
      </w:r>
      <w:r w:rsidR="001A049B">
        <w:rPr>
          <w:rFonts w:asciiTheme="majorHAnsi" w:hAnsiTheme="majorHAnsi" w:eastAsiaTheme="minorHAnsi" w:cstheme="minorBidi"/>
          <w:sz w:val="22"/>
          <w:szCs w:val="22"/>
          <w:lang w:eastAsia="en-US"/>
        </w:rPr>
        <w:t>una</w:t>
      </w:r>
      <w:r w:rsidRPr="000E1645">
        <w:rPr>
          <w:rFonts w:asciiTheme="majorHAnsi" w:hAnsiTheme="majorHAnsi" w:eastAsiaTheme="minorHAnsi" w:cstheme="minorBidi"/>
          <w:sz w:val="22"/>
          <w:szCs w:val="22"/>
          <w:lang w:eastAsia="en-US"/>
        </w:rPr>
        <w:t xml:space="preserve"> </w:t>
      </w:r>
      <w:r w:rsidR="001A049B">
        <w:rPr>
          <w:rFonts w:asciiTheme="majorHAnsi" w:hAnsiTheme="majorHAnsi" w:eastAsiaTheme="minorHAnsi" w:cstheme="minorBidi"/>
          <w:sz w:val="22"/>
          <w:szCs w:val="22"/>
          <w:lang w:eastAsia="en-US"/>
        </w:rPr>
        <w:t>Inspección Técnica de Obra (</w:t>
      </w:r>
      <w:r w:rsidRPr="000E1645">
        <w:rPr>
          <w:rFonts w:asciiTheme="majorHAnsi" w:hAnsiTheme="majorHAnsi" w:eastAsiaTheme="minorHAnsi" w:cstheme="minorBidi"/>
          <w:sz w:val="22"/>
          <w:szCs w:val="22"/>
          <w:lang w:eastAsia="en-US"/>
        </w:rPr>
        <w:t>ITO</w:t>
      </w:r>
      <w:r w:rsidR="001A049B">
        <w:rPr>
          <w:rFonts w:asciiTheme="majorHAnsi" w:hAnsiTheme="majorHAnsi" w:eastAsiaTheme="minorHAnsi" w:cstheme="minorBidi"/>
          <w:sz w:val="22"/>
          <w:szCs w:val="22"/>
          <w:lang w:eastAsia="en-US"/>
        </w:rPr>
        <w:t>)</w:t>
      </w:r>
      <w:r w:rsidRPr="000E1645">
        <w:rPr>
          <w:rFonts w:asciiTheme="majorHAnsi" w:hAnsiTheme="majorHAnsi" w:eastAsiaTheme="minorHAnsi" w:cstheme="minorBidi"/>
          <w:sz w:val="22"/>
          <w:szCs w:val="22"/>
          <w:lang w:eastAsia="en-US"/>
        </w:rPr>
        <w:t xml:space="preserve"> que reportará directamente al </w:t>
      </w:r>
      <w:r w:rsidR="001A049B">
        <w:rPr>
          <w:rFonts w:asciiTheme="majorHAnsi" w:hAnsiTheme="majorHAnsi" w:eastAsiaTheme="minorHAnsi" w:cstheme="minorBidi"/>
          <w:sz w:val="22"/>
          <w:szCs w:val="22"/>
          <w:lang w:eastAsia="en-US"/>
        </w:rPr>
        <w:t>MANDANTE</w:t>
      </w:r>
      <w:r w:rsidRPr="000E1645">
        <w:rPr>
          <w:rFonts w:asciiTheme="majorHAnsi" w:hAnsiTheme="majorHAnsi" w:eastAsiaTheme="minorHAnsi" w:cstheme="minorBidi"/>
          <w:sz w:val="22"/>
          <w:szCs w:val="22"/>
          <w:lang w:eastAsia="en-US"/>
        </w:rPr>
        <w:t>, el ADJUDICATARIO deberá presentar Tres (3) empresas candidatas con experiencia reconocida en este tipo de proyectos e inscritas y validadas en sistema RUOS del MANDANTE.</w:t>
      </w:r>
    </w:p>
    <w:p w:rsidRPr="008518EB" w:rsidR="00E71B1A" w:rsidP="00F35145" w:rsidRDefault="00E71B1A" w14:paraId="697D5A24" w14:textId="77777777">
      <w:pPr>
        <w:pStyle w:val="Ttulo3"/>
        <w:rPr>
          <w:lang w:val="es-CL"/>
        </w:rPr>
      </w:pPr>
      <w:bookmarkStart w:name="_Toc194492904" w:id="21"/>
      <w:r w:rsidRPr="008518EB">
        <w:rPr>
          <w:lang w:val="es-CL"/>
        </w:rPr>
        <w:t>CONTRAPARTE DE INGENIERÍA</w:t>
      </w:r>
      <w:bookmarkEnd w:id="20"/>
      <w:bookmarkEnd w:id="21"/>
    </w:p>
    <w:p w:rsidRPr="008518EB" w:rsidR="00E71B1A" w:rsidP="00E71B1A" w:rsidRDefault="00E71B1A" w14:paraId="686595A3" w14:textId="608ED299">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Será parte del alcance la contratación de una contraparte de ingeniería que reportará directamente al </w:t>
      </w:r>
      <w:r w:rsidR="001A049B">
        <w:rPr>
          <w:rFonts w:asciiTheme="majorHAnsi" w:hAnsiTheme="majorHAnsi" w:eastAsiaTheme="minorHAnsi" w:cstheme="minorBidi"/>
          <w:sz w:val="22"/>
          <w:szCs w:val="22"/>
          <w:lang w:eastAsia="en-US"/>
        </w:rPr>
        <w:t>MANDANTE</w:t>
      </w:r>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presentar Tres (3) empresas candidatas con experiencia reconocida en este tipo de proyectos e inscritas y validadas en sistema RUOS del MANDANTE</w:t>
      </w:r>
      <w:r w:rsidR="00BD6085">
        <w:rPr>
          <w:rFonts w:asciiTheme="majorHAnsi" w:hAnsiTheme="majorHAnsi" w:eastAsiaTheme="minorHAnsi" w:cstheme="minorBidi"/>
          <w:sz w:val="22"/>
          <w:szCs w:val="22"/>
          <w:lang w:eastAsia="en-US"/>
        </w:rPr>
        <w:t>.</w:t>
      </w:r>
    </w:p>
    <w:p w:rsidRPr="008518EB" w:rsidR="00E71B1A" w:rsidP="00E71B1A" w:rsidRDefault="00E71B1A" w14:paraId="7329D01C" w14:textId="6A6A9E95">
      <w:pPr>
        <w:pStyle w:val="Ttulo1"/>
        <w:keepLines w:val="0"/>
        <w:numPr>
          <w:ilvl w:val="1"/>
          <w:numId w:val="1"/>
        </w:numPr>
        <w:tabs>
          <w:tab w:val="clear" w:pos="0"/>
        </w:tabs>
        <w:spacing w:before="360" w:after="360" w:line="240" w:lineRule="auto"/>
        <w:ind w:left="567" w:hanging="567"/>
      </w:pPr>
      <w:bookmarkStart w:name="_Toc487548454" w:id="22"/>
      <w:bookmarkStart w:name="_Toc505875405" w:id="23"/>
      <w:bookmarkStart w:name="_Toc533605656" w:id="24"/>
      <w:bookmarkStart w:name="_Toc194492905" w:id="25"/>
      <w:r w:rsidRPr="008518EB">
        <w:lastRenderedPageBreak/>
        <w:t>ESPECIFICACIONES TÉCNICAS Y NORMAS APLICABLES</w:t>
      </w:r>
      <w:bookmarkEnd w:id="22"/>
      <w:bookmarkEnd w:id="23"/>
      <w:bookmarkEnd w:id="24"/>
      <w:bookmarkEnd w:id="25"/>
    </w:p>
    <w:p w:rsidRPr="008518EB" w:rsidR="00AC57C7" w:rsidP="00F35145" w:rsidRDefault="00AC57C7" w14:paraId="4C7EFFF7" w14:textId="77777777">
      <w:pPr>
        <w:pStyle w:val="Ttulo3"/>
        <w:rPr>
          <w:lang w:val="es-CL"/>
        </w:rPr>
      </w:pPr>
      <w:bookmarkStart w:name="_Toc533605657" w:id="26"/>
      <w:bookmarkStart w:name="_Toc194492906" w:id="27"/>
      <w:r w:rsidRPr="008518EB">
        <w:rPr>
          <w:lang w:val="es-CL"/>
        </w:rPr>
        <w:t>ESPECIFICACIONES Y NORMAS</w:t>
      </w:r>
      <w:bookmarkEnd w:id="26"/>
      <w:bookmarkEnd w:id="27"/>
    </w:p>
    <w:p w:rsidRPr="008518EB" w:rsidR="00AC57C7" w:rsidP="00F35145" w:rsidRDefault="00AC57C7" w14:paraId="3F2E76C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Los equipos y accesorios se ajustarán a las especificaciones y normas señaladas en los documentos del Contrato. El diseño completo deberá realizarse de acuerdo con las exigencias indicadas en la Norma Técnica de Seguridad y Calidad de Servicio.</w:t>
      </w:r>
    </w:p>
    <w:p w:rsidRPr="008518EB" w:rsidR="00AC57C7" w:rsidP="00F35145" w:rsidRDefault="00AC57C7" w14:paraId="748EA3A6"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Todas las normas deberán corresponder a la última edición vigente a la fecha de recepción de la oferta, salvo que en el texto de las especificaciones se indique el año de revisión.</w:t>
      </w:r>
    </w:p>
    <w:p w:rsidRPr="008518EB" w:rsidR="00AC57C7" w:rsidP="00F35145" w:rsidRDefault="00AC57C7" w14:paraId="1F2919D5"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todos los aspectos que no estén indicados o acordados explícitamente en el Contrato, el diseño, los materiales y la fabricación del equipo deberán estar conformes con las normas oficialmente aceptadas del país de origen del equipo. El empleo de dichas normas deberá ser sometido a la aprobación del Ingeniero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w:t>
      </w:r>
    </w:p>
    <w:p w:rsidRPr="008518EB" w:rsidR="00AC57C7" w:rsidP="00F35145" w:rsidRDefault="00AC57C7" w14:paraId="06D0C40B" w14:textId="38CA0BC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Cuando las normas oficiales del país de origen no sean aplicables o no contengan la información correspondiente, tendrán validez, a elección de</w:t>
      </w:r>
      <w:r w:rsidR="001A049B">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las normas más usuales y autorizadas en Estados Unidos de América, Japón o de Alemania. Otras normas, bases, prescripciones o disposiciones no oficiales sólo se podrán considerar si son explícitamente acordadas con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Las normas deberán estar claramente identificadas, y a pedido de</w:t>
      </w:r>
      <w:r w:rsidR="001A049B">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enviará su texto íntegro en idioma español o inglés, con una versión en el idioma de origen.</w:t>
      </w:r>
    </w:p>
    <w:p w:rsidRPr="008518EB" w:rsidR="00AC57C7" w:rsidP="00F35145" w:rsidRDefault="00AC57C7" w14:paraId="4BCD8772" w14:textId="77777777">
      <w:pPr>
        <w:pStyle w:val="Ttulo3"/>
        <w:rPr>
          <w:lang w:val="es-CL"/>
        </w:rPr>
      </w:pPr>
      <w:bookmarkStart w:name="_Toc533605658" w:id="28"/>
      <w:bookmarkStart w:name="_Toc194492907" w:id="29"/>
      <w:r w:rsidRPr="008518EB">
        <w:rPr>
          <w:lang w:val="es-CL"/>
        </w:rPr>
        <w:t>REGLAMENTOS</w:t>
      </w:r>
      <w:bookmarkEnd w:id="28"/>
      <w:bookmarkEnd w:id="29"/>
    </w:p>
    <w:p w:rsidRPr="008518EB" w:rsidR="00AC57C7" w:rsidP="00AC57C7" w:rsidRDefault="00AC57C7" w14:paraId="26D205DE" w14:textId="77777777">
      <w:pPr>
        <w:pStyle w:val="Prrafodelista"/>
        <w:numPr>
          <w:ilvl w:val="0"/>
          <w:numId w:val="20"/>
        </w:numPr>
        <w:spacing w:after="0"/>
        <w:ind w:left="1848" w:hanging="357"/>
      </w:pPr>
      <w:r w:rsidRPr="008518EB">
        <w:t>Reglamentos de la Superintendencia de Electricidad y Combustibles de la República de Chile.</w:t>
      </w:r>
    </w:p>
    <w:p w:rsidRPr="008518EB" w:rsidR="00AC57C7" w:rsidP="00AC57C7" w:rsidRDefault="00AC57C7" w14:paraId="6237ED3D" w14:textId="59AA6E9F">
      <w:pPr>
        <w:pStyle w:val="Prrafodelista"/>
        <w:numPr>
          <w:ilvl w:val="0"/>
          <w:numId w:val="20"/>
        </w:numPr>
        <w:spacing w:after="0"/>
        <w:ind w:left="1848" w:hanging="357"/>
      </w:pPr>
      <w:r w:rsidRPr="008518EB">
        <w:t xml:space="preserve">Decreto </w:t>
      </w:r>
      <w:proofErr w:type="spellStart"/>
      <w:r w:rsidRPr="008518EB">
        <w:t>Nº</w:t>
      </w:r>
      <w:proofErr w:type="spellEnd"/>
      <w:r w:rsidRPr="008518EB">
        <w:t xml:space="preserve"> 745 del Ministerio de Salud de la República de Chile: Reglamento sobre condiciones sanitarias y ambientales básicas en los lugares de trabajo.</w:t>
      </w:r>
    </w:p>
    <w:p w:rsidRPr="008518EB" w:rsidR="00AC57C7" w:rsidP="00AC57C7" w:rsidRDefault="00AC57C7" w14:paraId="1752AEDF" w14:textId="5BE21F89">
      <w:pPr>
        <w:pStyle w:val="Prrafodelista"/>
        <w:spacing w:after="0"/>
        <w:ind w:left="1848"/>
      </w:pPr>
    </w:p>
    <w:p w:rsidRPr="008518EB" w:rsidR="00AC57C7" w:rsidP="00AC57C7" w:rsidRDefault="00AC57C7" w14:paraId="243CA222" w14:textId="77777777">
      <w:pPr>
        <w:pStyle w:val="Ttulo1"/>
        <w:keepLines w:val="0"/>
        <w:numPr>
          <w:ilvl w:val="1"/>
          <w:numId w:val="1"/>
        </w:numPr>
        <w:tabs>
          <w:tab w:val="clear" w:pos="0"/>
        </w:tabs>
        <w:spacing w:before="360" w:after="360" w:line="240" w:lineRule="auto"/>
        <w:ind w:left="567" w:hanging="567"/>
      </w:pPr>
      <w:bookmarkStart w:name="_Toc533605659" w:id="30"/>
      <w:bookmarkStart w:name="_Toc194492908" w:id="31"/>
      <w:r w:rsidRPr="008518EB">
        <w:t>CONDICIONES AMBIENTALES</w:t>
      </w:r>
      <w:bookmarkEnd w:id="30"/>
      <w:bookmarkEnd w:id="31"/>
    </w:p>
    <w:p w:rsidRPr="008518EB" w:rsidR="00AC57C7" w:rsidP="00AC57C7" w:rsidRDefault="00AC57C7" w14:paraId="1E4EF4C0" w14:textId="77777777">
      <w:pPr>
        <w:pStyle w:val="Prrafodelista"/>
        <w:ind w:left="0"/>
      </w:pPr>
      <w:r w:rsidRPr="008518EB">
        <w:t>Las condiciones ambientales consideradas para las obras del presente Contrato corresponden a las siguientes:</w:t>
      </w:r>
    </w:p>
    <w:p w:rsidRPr="008518EB" w:rsidR="00AC57C7" w:rsidP="00AC57C7" w:rsidRDefault="00AC57C7" w14:paraId="2B79C909" w14:textId="759D4E7E">
      <w:pPr>
        <w:jc w:val="center"/>
      </w:pPr>
      <w:bookmarkStart w:name="_Hlk153805070" w:id="32"/>
      <w:r w:rsidRPr="008518EB">
        <w:t xml:space="preserve">Tabla </w:t>
      </w:r>
      <w:r>
        <w:fldChar w:fldCharType="begin"/>
      </w:r>
      <w:r>
        <w:instrText>SEQ Tabla \* ARABIC</w:instrText>
      </w:r>
      <w:r>
        <w:fldChar w:fldCharType="separate"/>
      </w:r>
      <w:r w:rsidR="00313B85">
        <w:rPr>
          <w:noProof/>
        </w:rPr>
        <w:t>1</w:t>
      </w:r>
      <w:r>
        <w:fldChar w:fldCharType="end"/>
      </w:r>
      <w:r w:rsidRPr="008518EB">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467"/>
        <w:gridCol w:w="2912"/>
      </w:tblGrid>
      <w:tr w:rsidRPr="008518EB" w:rsidR="00AC57C7" w:rsidTr="00E705B9" w14:paraId="796E0408" w14:textId="77777777">
        <w:trPr>
          <w:trHeight w:val="423"/>
          <w:tblHeader/>
          <w:jc w:val="center"/>
        </w:trPr>
        <w:tc>
          <w:tcPr>
            <w:tcW w:w="2992" w:type="dxa"/>
            <w:tcBorders>
              <w:top w:val="single" w:color="auto" w:sz="4" w:space="0"/>
              <w:bottom w:val="single" w:color="auto" w:sz="4" w:space="0"/>
            </w:tcBorders>
            <w:vAlign w:val="center"/>
            <w:hideMark/>
          </w:tcPr>
          <w:p w:rsidRPr="008518EB" w:rsidR="00AC57C7" w:rsidP="00AC57C7" w:rsidRDefault="00AC57C7" w14:paraId="7A22266C" w14:textId="77777777">
            <w:pPr>
              <w:spacing w:after="0"/>
              <w:ind w:left="0"/>
              <w:jc w:val="center"/>
              <w:rPr>
                <w:b/>
              </w:rPr>
            </w:pPr>
            <w:r w:rsidRPr="008518EB">
              <w:rPr>
                <w:b/>
              </w:rPr>
              <w:t>PARÁMETRO</w:t>
            </w:r>
          </w:p>
        </w:tc>
        <w:tc>
          <w:tcPr>
            <w:tcW w:w="1467" w:type="dxa"/>
            <w:tcBorders>
              <w:top w:val="single" w:color="auto" w:sz="4" w:space="0"/>
              <w:bottom w:val="single" w:color="auto" w:sz="4" w:space="0"/>
            </w:tcBorders>
            <w:vAlign w:val="center"/>
            <w:hideMark/>
          </w:tcPr>
          <w:p w:rsidRPr="008518EB" w:rsidR="00AC57C7" w:rsidP="00AC57C7" w:rsidRDefault="00AC57C7" w14:paraId="0B28FA5E" w14:textId="77777777">
            <w:pPr>
              <w:spacing w:after="0"/>
              <w:ind w:left="0"/>
              <w:jc w:val="center"/>
              <w:rPr>
                <w:b/>
              </w:rPr>
            </w:pPr>
            <w:r w:rsidRPr="008518EB">
              <w:rPr>
                <w:b/>
              </w:rPr>
              <w:t>UNIDAD</w:t>
            </w:r>
          </w:p>
        </w:tc>
        <w:tc>
          <w:tcPr>
            <w:tcW w:w="2912" w:type="dxa"/>
            <w:tcBorders>
              <w:top w:val="single" w:color="auto" w:sz="4" w:space="0"/>
              <w:bottom w:val="single" w:color="auto" w:sz="4" w:space="0"/>
            </w:tcBorders>
            <w:vAlign w:val="center"/>
            <w:hideMark/>
          </w:tcPr>
          <w:p w:rsidRPr="008518EB" w:rsidR="00AC57C7" w:rsidP="00AC57C7" w:rsidRDefault="00AC57C7" w14:paraId="3E19A8D0" w14:textId="77777777">
            <w:pPr>
              <w:spacing w:after="0"/>
              <w:ind w:left="0"/>
              <w:jc w:val="center"/>
              <w:rPr>
                <w:b/>
              </w:rPr>
            </w:pPr>
            <w:r w:rsidRPr="008518EB">
              <w:rPr>
                <w:b/>
              </w:rPr>
              <w:t>VALOR</w:t>
            </w:r>
          </w:p>
        </w:tc>
      </w:tr>
      <w:tr w:rsidRPr="008518EB" w:rsidR="003D04B8" w:rsidTr="00E705B9" w14:paraId="44AEF18E" w14:textId="77777777">
        <w:trPr>
          <w:trHeight w:val="113"/>
          <w:jc w:val="center"/>
        </w:trPr>
        <w:tc>
          <w:tcPr>
            <w:tcW w:w="2992" w:type="dxa"/>
            <w:tcBorders>
              <w:top w:val="single" w:color="auto" w:sz="4" w:space="0"/>
            </w:tcBorders>
            <w:vAlign w:val="center"/>
            <w:hideMark/>
          </w:tcPr>
          <w:p w:rsidRPr="0064404D" w:rsidR="003D04B8" w:rsidP="003D04B8" w:rsidRDefault="003D04B8" w14:paraId="0C9DAA42" w14:textId="590BF3E8">
            <w:pPr>
              <w:spacing w:after="0"/>
              <w:ind w:left="0"/>
              <w:jc w:val="left"/>
            </w:pPr>
            <w:r w:rsidRPr="00C4310F">
              <w:t>Altitud de instalación</w:t>
            </w:r>
          </w:p>
        </w:tc>
        <w:tc>
          <w:tcPr>
            <w:tcW w:w="1467" w:type="dxa"/>
            <w:tcBorders>
              <w:top w:val="single" w:color="auto" w:sz="4" w:space="0"/>
            </w:tcBorders>
            <w:vAlign w:val="center"/>
            <w:hideMark/>
          </w:tcPr>
          <w:p w:rsidRPr="0064404D" w:rsidR="003D04B8" w:rsidP="003D04B8" w:rsidRDefault="003D04B8" w14:paraId="1799697D" w14:textId="191E8AF8">
            <w:pPr>
              <w:spacing w:after="0"/>
              <w:ind w:left="0"/>
              <w:jc w:val="center"/>
            </w:pPr>
            <w:r w:rsidRPr="00C4310F">
              <w:t>m.s.n.m.</w:t>
            </w:r>
          </w:p>
        </w:tc>
        <w:tc>
          <w:tcPr>
            <w:tcW w:w="2912" w:type="dxa"/>
            <w:tcBorders>
              <w:top w:val="single" w:color="auto" w:sz="4" w:space="0"/>
            </w:tcBorders>
            <w:vAlign w:val="center"/>
            <w:hideMark/>
          </w:tcPr>
          <w:p w:rsidRPr="0064404D" w:rsidR="003D04B8" w:rsidP="003D04B8" w:rsidRDefault="009436C8" w14:paraId="7370AD22" w14:textId="3D01503F">
            <w:pPr>
              <w:spacing w:after="0"/>
              <w:ind w:left="0"/>
              <w:jc w:val="center"/>
            </w:pPr>
            <w:r>
              <w:t>&lt;1.000</w:t>
            </w:r>
          </w:p>
        </w:tc>
      </w:tr>
      <w:tr w:rsidRPr="008518EB" w:rsidR="003D04B8" w:rsidTr="00E705B9" w14:paraId="6263F5D4" w14:textId="77777777">
        <w:trPr>
          <w:trHeight w:val="113"/>
          <w:jc w:val="center"/>
        </w:trPr>
        <w:tc>
          <w:tcPr>
            <w:tcW w:w="2992" w:type="dxa"/>
            <w:vAlign w:val="center"/>
            <w:hideMark/>
          </w:tcPr>
          <w:p w:rsidRPr="0064404D" w:rsidR="003D04B8" w:rsidP="003D04B8" w:rsidRDefault="003D04B8" w14:paraId="0675A656" w14:textId="7578BFB0">
            <w:pPr>
              <w:spacing w:after="0"/>
              <w:ind w:left="0"/>
              <w:jc w:val="left"/>
            </w:pPr>
            <w:r w:rsidRPr="00C4310F">
              <w:t xml:space="preserve">Tipo de </w:t>
            </w:r>
            <w:r w:rsidR="009436C8">
              <w:t>clima</w:t>
            </w:r>
          </w:p>
        </w:tc>
        <w:tc>
          <w:tcPr>
            <w:tcW w:w="1467" w:type="dxa"/>
            <w:vAlign w:val="center"/>
            <w:hideMark/>
          </w:tcPr>
          <w:p w:rsidRPr="0064404D" w:rsidR="003D04B8" w:rsidP="003D04B8" w:rsidRDefault="003D04B8" w14:paraId="6A7AEB3C" w14:textId="0B66D8BA">
            <w:pPr>
              <w:spacing w:after="0"/>
              <w:ind w:left="0"/>
              <w:jc w:val="center"/>
            </w:pPr>
            <w:r w:rsidRPr="00C4310F">
              <w:t>-</w:t>
            </w:r>
          </w:p>
        </w:tc>
        <w:tc>
          <w:tcPr>
            <w:tcW w:w="2912" w:type="dxa"/>
            <w:vAlign w:val="center"/>
            <w:hideMark/>
          </w:tcPr>
          <w:p w:rsidRPr="007D41C5" w:rsidR="003D04B8" w:rsidP="003D04B8" w:rsidRDefault="003D04B8" w14:paraId="089F4D45" w14:textId="71000E4C">
            <w:pPr>
              <w:spacing w:after="0"/>
              <w:ind w:left="0"/>
              <w:jc w:val="center"/>
              <w:rPr>
                <w:highlight w:val="yellow"/>
              </w:rPr>
            </w:pPr>
            <w:r>
              <w:t xml:space="preserve">Templado </w:t>
            </w:r>
            <w:r w:rsidR="00F37AB9">
              <w:t>cálido lluvioso</w:t>
            </w:r>
          </w:p>
        </w:tc>
      </w:tr>
      <w:tr w:rsidRPr="008518EB" w:rsidR="003D04B8" w:rsidTr="00E705B9" w14:paraId="334E2BBA" w14:textId="77777777">
        <w:trPr>
          <w:trHeight w:val="113"/>
          <w:jc w:val="center"/>
        </w:trPr>
        <w:tc>
          <w:tcPr>
            <w:tcW w:w="2992" w:type="dxa"/>
            <w:vAlign w:val="center"/>
            <w:hideMark/>
          </w:tcPr>
          <w:p w:rsidRPr="0064404D" w:rsidR="003D04B8" w:rsidP="003D04B8" w:rsidRDefault="003D04B8" w14:paraId="2FDAB4D6" w14:textId="2DB074E7">
            <w:pPr>
              <w:spacing w:after="0"/>
              <w:ind w:left="0"/>
              <w:jc w:val="left"/>
            </w:pPr>
            <w:r w:rsidRPr="00C4310F">
              <w:lastRenderedPageBreak/>
              <w:t>Temperatura mínima</w:t>
            </w:r>
          </w:p>
        </w:tc>
        <w:tc>
          <w:tcPr>
            <w:tcW w:w="1467" w:type="dxa"/>
            <w:vAlign w:val="center"/>
            <w:hideMark/>
          </w:tcPr>
          <w:p w:rsidRPr="0064404D" w:rsidR="003D04B8" w:rsidP="003D04B8" w:rsidRDefault="003D04B8" w14:paraId="74584204" w14:textId="33B7E766">
            <w:pPr>
              <w:spacing w:after="0"/>
              <w:ind w:left="0"/>
              <w:jc w:val="center"/>
            </w:pPr>
            <w:r w:rsidRPr="00C4310F">
              <w:t>°C</w:t>
            </w:r>
          </w:p>
        </w:tc>
        <w:tc>
          <w:tcPr>
            <w:tcW w:w="2912" w:type="dxa"/>
            <w:vAlign w:val="center"/>
            <w:hideMark/>
          </w:tcPr>
          <w:p w:rsidRPr="003D04B8" w:rsidR="003D04B8" w:rsidP="003D04B8" w:rsidRDefault="009436C8" w14:paraId="78E99035" w14:textId="345EB355">
            <w:pPr>
              <w:spacing w:after="0"/>
              <w:ind w:left="0"/>
              <w:jc w:val="center"/>
            </w:pPr>
            <w:r>
              <w:t>-</w:t>
            </w:r>
            <w:r w:rsidRPr="003D04B8" w:rsidR="003D04B8">
              <w:t>5</w:t>
            </w:r>
          </w:p>
        </w:tc>
      </w:tr>
      <w:tr w:rsidRPr="008518EB" w:rsidR="003D04B8" w:rsidTr="00E705B9" w14:paraId="61C62969" w14:textId="77777777">
        <w:trPr>
          <w:trHeight w:val="113"/>
          <w:jc w:val="center"/>
        </w:trPr>
        <w:tc>
          <w:tcPr>
            <w:tcW w:w="2992" w:type="dxa"/>
            <w:vAlign w:val="center"/>
            <w:hideMark/>
          </w:tcPr>
          <w:p w:rsidRPr="0064404D" w:rsidR="003D04B8" w:rsidP="003D04B8" w:rsidRDefault="003D04B8" w14:paraId="58F05CC1" w14:textId="63360967">
            <w:pPr>
              <w:spacing w:after="0"/>
              <w:ind w:left="0"/>
              <w:jc w:val="left"/>
            </w:pPr>
            <w:r w:rsidRPr="00C4310F">
              <w:t>Temperatura máxima</w:t>
            </w:r>
          </w:p>
        </w:tc>
        <w:tc>
          <w:tcPr>
            <w:tcW w:w="1467" w:type="dxa"/>
            <w:vAlign w:val="center"/>
            <w:hideMark/>
          </w:tcPr>
          <w:p w:rsidRPr="0064404D" w:rsidR="003D04B8" w:rsidP="003D04B8" w:rsidRDefault="003D04B8" w14:paraId="18233E51" w14:textId="2AE5ED63">
            <w:pPr>
              <w:spacing w:after="0"/>
              <w:ind w:left="0"/>
              <w:jc w:val="center"/>
            </w:pPr>
            <w:r w:rsidRPr="00C4310F">
              <w:t>°C</w:t>
            </w:r>
          </w:p>
        </w:tc>
        <w:tc>
          <w:tcPr>
            <w:tcW w:w="2912" w:type="dxa"/>
            <w:vAlign w:val="center"/>
            <w:hideMark/>
          </w:tcPr>
          <w:p w:rsidRPr="003D04B8" w:rsidR="003D04B8" w:rsidP="003D04B8" w:rsidRDefault="009436C8" w14:paraId="1B1A79FA" w14:textId="4304A33D">
            <w:pPr>
              <w:spacing w:after="0"/>
              <w:ind w:left="0"/>
              <w:jc w:val="center"/>
            </w:pPr>
            <w:r>
              <w:t>3</w:t>
            </w:r>
            <w:r w:rsidR="004406D8">
              <w:t>0</w:t>
            </w:r>
          </w:p>
        </w:tc>
      </w:tr>
      <w:tr w:rsidRPr="008518EB" w:rsidR="003D04B8" w:rsidTr="00E705B9" w14:paraId="57FD028F" w14:textId="77777777">
        <w:trPr>
          <w:trHeight w:val="113"/>
          <w:jc w:val="center"/>
        </w:trPr>
        <w:tc>
          <w:tcPr>
            <w:tcW w:w="2992" w:type="dxa"/>
            <w:vAlign w:val="center"/>
            <w:hideMark/>
          </w:tcPr>
          <w:p w:rsidRPr="0064404D" w:rsidR="003D04B8" w:rsidP="003D04B8" w:rsidRDefault="003D04B8" w14:paraId="0A2F86D3" w14:textId="3B444837">
            <w:pPr>
              <w:spacing w:after="0"/>
              <w:ind w:left="0"/>
              <w:jc w:val="left"/>
            </w:pPr>
            <w:r w:rsidRPr="00C4310F">
              <w:t>Temperatura ambiente</w:t>
            </w:r>
          </w:p>
        </w:tc>
        <w:tc>
          <w:tcPr>
            <w:tcW w:w="1467" w:type="dxa"/>
            <w:vAlign w:val="center"/>
            <w:hideMark/>
          </w:tcPr>
          <w:p w:rsidRPr="0064404D" w:rsidR="003D04B8" w:rsidP="003D04B8" w:rsidRDefault="003D04B8" w14:paraId="5C5412C9" w14:textId="3AC546D4">
            <w:pPr>
              <w:spacing w:after="0"/>
              <w:ind w:left="0"/>
              <w:jc w:val="center"/>
            </w:pPr>
            <w:r w:rsidRPr="00C4310F">
              <w:t>°C</w:t>
            </w:r>
          </w:p>
        </w:tc>
        <w:tc>
          <w:tcPr>
            <w:tcW w:w="2912" w:type="dxa"/>
            <w:vAlign w:val="center"/>
            <w:hideMark/>
          </w:tcPr>
          <w:p w:rsidRPr="003D04B8" w:rsidR="003D04B8" w:rsidP="003D04B8" w:rsidRDefault="009436C8" w14:paraId="20618376" w14:textId="5BED275D">
            <w:pPr>
              <w:spacing w:after="0"/>
              <w:ind w:left="0"/>
              <w:jc w:val="center"/>
            </w:pPr>
            <w:r>
              <w:t>1</w:t>
            </w:r>
            <w:r w:rsidR="004406D8">
              <w:t>0</w:t>
            </w:r>
          </w:p>
        </w:tc>
      </w:tr>
      <w:tr w:rsidRPr="008518EB" w:rsidR="003D04B8" w:rsidTr="00E705B9" w14:paraId="0475C202" w14:textId="77777777">
        <w:trPr>
          <w:trHeight w:val="113"/>
          <w:jc w:val="center"/>
        </w:trPr>
        <w:tc>
          <w:tcPr>
            <w:tcW w:w="2992" w:type="dxa"/>
            <w:vAlign w:val="center"/>
            <w:hideMark/>
          </w:tcPr>
          <w:p w:rsidRPr="0064404D" w:rsidR="003D04B8" w:rsidP="003D04B8" w:rsidRDefault="003D04B8" w14:paraId="205806BC" w14:textId="0C63FD22">
            <w:pPr>
              <w:spacing w:after="0"/>
              <w:ind w:left="0"/>
              <w:jc w:val="left"/>
            </w:pPr>
            <w:r>
              <w:t>Velocidad</w:t>
            </w:r>
            <w:r w:rsidRPr="00803552">
              <w:t xml:space="preserve"> máxima del viento</w:t>
            </w:r>
          </w:p>
        </w:tc>
        <w:tc>
          <w:tcPr>
            <w:tcW w:w="1467" w:type="dxa"/>
            <w:vAlign w:val="center"/>
            <w:hideMark/>
          </w:tcPr>
          <w:p w:rsidRPr="0064404D" w:rsidR="003D04B8" w:rsidP="003D04B8" w:rsidRDefault="003D04B8" w14:paraId="6C072B84" w14:textId="66771F02">
            <w:pPr>
              <w:spacing w:after="0"/>
              <w:ind w:left="0"/>
              <w:jc w:val="center"/>
            </w:pPr>
            <w:r>
              <w:t>km/h</w:t>
            </w:r>
          </w:p>
        </w:tc>
        <w:tc>
          <w:tcPr>
            <w:tcW w:w="2912" w:type="dxa"/>
            <w:vAlign w:val="center"/>
            <w:hideMark/>
          </w:tcPr>
          <w:p w:rsidRPr="003D04B8" w:rsidR="003D04B8" w:rsidP="003D04B8" w:rsidRDefault="003D04B8" w14:paraId="6A1D6342" w14:textId="7E9774DE">
            <w:pPr>
              <w:keepNext/>
              <w:spacing w:after="0"/>
              <w:ind w:left="0"/>
              <w:jc w:val="center"/>
            </w:pPr>
            <w:r>
              <w:t>15</w:t>
            </w:r>
          </w:p>
        </w:tc>
      </w:tr>
      <w:tr w:rsidRPr="008518EB" w:rsidR="003D04B8" w:rsidTr="00E705B9" w14:paraId="49611545" w14:textId="77777777">
        <w:trPr>
          <w:trHeight w:val="113"/>
          <w:jc w:val="center"/>
        </w:trPr>
        <w:tc>
          <w:tcPr>
            <w:tcW w:w="2992" w:type="dxa"/>
            <w:vAlign w:val="center"/>
          </w:tcPr>
          <w:p w:rsidRPr="0064404D" w:rsidR="003D04B8" w:rsidP="003D04B8" w:rsidRDefault="003D04B8" w14:paraId="34A070D6" w14:textId="466D1240">
            <w:pPr>
              <w:spacing w:after="0"/>
              <w:ind w:left="0"/>
              <w:jc w:val="left"/>
            </w:pPr>
            <w:r>
              <w:t>Radiación solar</w:t>
            </w:r>
          </w:p>
        </w:tc>
        <w:tc>
          <w:tcPr>
            <w:tcW w:w="1467" w:type="dxa"/>
            <w:vAlign w:val="center"/>
          </w:tcPr>
          <w:p w:rsidRPr="0064404D" w:rsidR="003D04B8" w:rsidP="003D04B8" w:rsidRDefault="003D04B8" w14:paraId="0A159EBB" w14:textId="0931F8C7">
            <w:pPr>
              <w:spacing w:after="0"/>
              <w:ind w:left="0"/>
              <w:jc w:val="center"/>
            </w:pPr>
            <w:r>
              <w:t>kWh/m^2/día</w:t>
            </w:r>
          </w:p>
        </w:tc>
        <w:tc>
          <w:tcPr>
            <w:tcW w:w="2912" w:type="dxa"/>
            <w:vAlign w:val="center"/>
          </w:tcPr>
          <w:p w:rsidRPr="00EC1198" w:rsidR="003D04B8" w:rsidP="003D04B8" w:rsidRDefault="005972B6" w14:paraId="7A772F5E" w14:textId="524DF056">
            <w:pPr>
              <w:keepNext/>
              <w:spacing w:after="0"/>
              <w:ind w:left="0"/>
              <w:jc w:val="center"/>
            </w:pPr>
            <w:r w:rsidRPr="00EC1198">
              <w:t>5</w:t>
            </w:r>
          </w:p>
        </w:tc>
      </w:tr>
      <w:tr w:rsidRPr="008518EB" w:rsidR="003D04B8" w:rsidTr="00E705B9" w14:paraId="0D693B06" w14:textId="77777777">
        <w:trPr>
          <w:trHeight w:val="113"/>
          <w:jc w:val="center"/>
        </w:trPr>
        <w:tc>
          <w:tcPr>
            <w:tcW w:w="2992" w:type="dxa"/>
            <w:vAlign w:val="center"/>
          </w:tcPr>
          <w:p w:rsidRPr="0064404D" w:rsidR="003D04B8" w:rsidP="003D04B8" w:rsidRDefault="003D04B8" w14:paraId="576C21C4" w14:textId="1ED56A28">
            <w:pPr>
              <w:spacing w:after="0"/>
              <w:ind w:left="0"/>
              <w:jc w:val="left"/>
            </w:pPr>
            <w:r>
              <w:t>Humedad relativa</w:t>
            </w:r>
          </w:p>
        </w:tc>
        <w:tc>
          <w:tcPr>
            <w:tcW w:w="1467" w:type="dxa"/>
            <w:vAlign w:val="center"/>
          </w:tcPr>
          <w:p w:rsidRPr="0064404D" w:rsidR="003D04B8" w:rsidP="003D04B8" w:rsidRDefault="003D04B8" w14:paraId="6A584B9F" w14:textId="126F1E64">
            <w:pPr>
              <w:spacing w:after="0"/>
              <w:ind w:left="0"/>
              <w:jc w:val="center"/>
            </w:pPr>
            <w:r>
              <w:t>%</w:t>
            </w:r>
          </w:p>
        </w:tc>
        <w:tc>
          <w:tcPr>
            <w:tcW w:w="2912" w:type="dxa"/>
            <w:vAlign w:val="center"/>
          </w:tcPr>
          <w:p w:rsidRPr="00EC1198" w:rsidR="003D04B8" w:rsidP="003D04B8" w:rsidRDefault="00EC1198" w14:paraId="5859F06C" w14:textId="308086EB">
            <w:pPr>
              <w:keepNext/>
              <w:spacing w:after="0"/>
              <w:ind w:left="0"/>
              <w:jc w:val="center"/>
            </w:pPr>
            <w:r w:rsidRPr="00EC1198">
              <w:t>60</w:t>
            </w:r>
            <w:r w:rsidRPr="00EC1198" w:rsidR="005972B6">
              <w:t>-</w:t>
            </w:r>
            <w:r w:rsidRPr="00EC1198">
              <w:t>92</w:t>
            </w:r>
          </w:p>
        </w:tc>
      </w:tr>
    </w:tbl>
    <w:p w:rsidRPr="008518EB" w:rsidR="00AC57C7" w:rsidP="00AC57C7" w:rsidRDefault="00AC57C7" w14:paraId="07E2CE1A" w14:textId="7F1D19EE">
      <w:pPr>
        <w:pStyle w:val="Ttulo1"/>
        <w:keepLines w:val="0"/>
        <w:numPr>
          <w:ilvl w:val="1"/>
          <w:numId w:val="1"/>
        </w:numPr>
        <w:tabs>
          <w:tab w:val="clear" w:pos="0"/>
        </w:tabs>
        <w:spacing w:before="360" w:after="360" w:line="240" w:lineRule="auto"/>
        <w:ind w:left="567" w:hanging="567"/>
      </w:pPr>
      <w:bookmarkStart w:name="_Toc194492909" w:id="33"/>
      <w:bookmarkEnd w:id="32"/>
      <w:r w:rsidRPr="008518EB">
        <w:t>CARACTERÍSTICAS DEL SISTEMA ELÉCTRICO</w:t>
      </w:r>
      <w:bookmarkEnd w:id="33"/>
    </w:p>
    <w:p w:rsidRPr="008518EB" w:rsidR="00AC57C7" w:rsidP="00AC57C7" w:rsidRDefault="00AC57C7" w14:paraId="745E0A01" w14:textId="513985D7">
      <w:pPr>
        <w:pStyle w:val="Prrafodelista"/>
        <w:ind w:left="432"/>
        <w:jc w:val="center"/>
      </w:pPr>
      <w:r w:rsidRPr="008518EB">
        <w:t xml:space="preserve">Tabla </w:t>
      </w:r>
      <w:r>
        <w:fldChar w:fldCharType="begin"/>
      </w:r>
      <w:r>
        <w:instrText>SEQ Tabla \* ARABIC</w:instrText>
      </w:r>
      <w:r>
        <w:fldChar w:fldCharType="separate"/>
      </w:r>
      <w:r w:rsidR="00313B85">
        <w:rPr>
          <w:noProof/>
        </w:rPr>
        <w:t>2</w:t>
      </w:r>
      <w:r>
        <w:fldChar w:fldCharType="end"/>
      </w:r>
      <w:r w:rsidRPr="008518EB">
        <w:t xml:space="preserve">: Características del Sistema de </w:t>
      </w:r>
      <w:r w:rsidR="005972B6">
        <w:t>66</w:t>
      </w:r>
      <w:r w:rsidRPr="008518EB">
        <w:t xml:space="preserve"> kV</w:t>
      </w:r>
    </w:p>
    <w:tbl>
      <w:tblPr>
        <w:tblW w:w="8647"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384"/>
        <w:gridCol w:w="1701"/>
      </w:tblGrid>
      <w:tr w:rsidRPr="008518EB" w:rsidR="00AC57C7" w:rsidTr="00D35F8A" w14:paraId="34DCB4E7" w14:textId="77777777">
        <w:trPr>
          <w:trHeight w:val="425"/>
          <w:jc w:val="center"/>
        </w:trPr>
        <w:tc>
          <w:tcPr>
            <w:tcW w:w="5562" w:type="dxa"/>
            <w:tcBorders>
              <w:top w:val="single" w:color="auto" w:sz="4" w:space="0"/>
              <w:bottom w:val="single" w:color="auto" w:sz="4" w:space="0"/>
            </w:tcBorders>
            <w:vAlign w:val="center"/>
            <w:hideMark/>
          </w:tcPr>
          <w:p w:rsidRPr="008518EB" w:rsidR="00AC57C7" w:rsidP="00AC57C7" w:rsidRDefault="00AC57C7" w14:paraId="56B2C50B" w14:textId="77777777">
            <w:pPr>
              <w:spacing w:after="0"/>
              <w:ind w:left="0"/>
              <w:jc w:val="center"/>
              <w:rPr>
                <w:b/>
              </w:rPr>
            </w:pPr>
            <w:r w:rsidRPr="008518EB">
              <w:rPr>
                <w:b/>
              </w:rPr>
              <w:t>PARÁMETRO</w:t>
            </w:r>
          </w:p>
        </w:tc>
        <w:tc>
          <w:tcPr>
            <w:tcW w:w="1384" w:type="dxa"/>
            <w:tcBorders>
              <w:top w:val="single" w:color="auto" w:sz="4" w:space="0"/>
              <w:bottom w:val="single" w:color="auto" w:sz="4" w:space="0"/>
            </w:tcBorders>
            <w:vAlign w:val="center"/>
            <w:hideMark/>
          </w:tcPr>
          <w:p w:rsidRPr="008518EB" w:rsidR="00AC57C7" w:rsidP="00AC57C7" w:rsidRDefault="00AC57C7" w14:paraId="233E1A6E" w14:textId="77777777">
            <w:pPr>
              <w:spacing w:after="0"/>
              <w:ind w:left="0"/>
              <w:jc w:val="center"/>
              <w:rPr>
                <w:b/>
              </w:rPr>
            </w:pPr>
            <w:r w:rsidRPr="008518EB">
              <w:rPr>
                <w:b/>
              </w:rPr>
              <w:t>UNIDAD</w:t>
            </w:r>
          </w:p>
        </w:tc>
        <w:tc>
          <w:tcPr>
            <w:tcW w:w="1701" w:type="dxa"/>
            <w:tcBorders>
              <w:top w:val="single" w:color="auto" w:sz="4" w:space="0"/>
              <w:bottom w:val="single" w:color="auto" w:sz="4" w:space="0"/>
            </w:tcBorders>
            <w:vAlign w:val="center"/>
            <w:hideMark/>
          </w:tcPr>
          <w:p w:rsidRPr="008518EB" w:rsidR="00AC57C7" w:rsidP="00AC57C7" w:rsidRDefault="00AC57C7" w14:paraId="2088A2DD" w14:textId="77777777">
            <w:pPr>
              <w:spacing w:after="0"/>
              <w:ind w:left="0"/>
              <w:jc w:val="center"/>
              <w:rPr>
                <w:b/>
              </w:rPr>
            </w:pPr>
            <w:r w:rsidRPr="008518EB">
              <w:rPr>
                <w:b/>
              </w:rPr>
              <w:t>VALOR</w:t>
            </w:r>
          </w:p>
        </w:tc>
      </w:tr>
      <w:tr w:rsidRPr="008518EB" w:rsidR="003D04B8" w:rsidTr="00D35F8A" w14:paraId="5C1EA0EA" w14:textId="77777777">
        <w:trPr>
          <w:trHeight w:val="116"/>
          <w:jc w:val="center"/>
        </w:trPr>
        <w:tc>
          <w:tcPr>
            <w:tcW w:w="5562" w:type="dxa"/>
            <w:tcBorders>
              <w:top w:val="single" w:color="auto" w:sz="4" w:space="0"/>
            </w:tcBorders>
            <w:vAlign w:val="center"/>
            <w:hideMark/>
          </w:tcPr>
          <w:p w:rsidRPr="008518EB" w:rsidR="003D04B8" w:rsidP="003D04B8" w:rsidRDefault="003D04B8" w14:paraId="1214D9BD" w14:textId="713085A0">
            <w:pPr>
              <w:spacing w:after="0"/>
              <w:ind w:left="0"/>
              <w:jc w:val="left"/>
            </w:pPr>
            <w:r w:rsidRPr="0072229C">
              <w:t>Tensión nominal de s</w:t>
            </w:r>
            <w:r>
              <w:t>istema</w:t>
            </w:r>
          </w:p>
        </w:tc>
        <w:tc>
          <w:tcPr>
            <w:tcW w:w="1384" w:type="dxa"/>
            <w:tcBorders>
              <w:top w:val="single" w:color="auto" w:sz="4" w:space="0"/>
            </w:tcBorders>
            <w:vAlign w:val="center"/>
            <w:hideMark/>
          </w:tcPr>
          <w:p w:rsidRPr="008518EB" w:rsidR="003D04B8" w:rsidP="003D04B8" w:rsidRDefault="003D04B8" w14:paraId="44F1D6A4" w14:textId="5FB1757D">
            <w:pPr>
              <w:spacing w:after="0"/>
              <w:ind w:left="0"/>
              <w:jc w:val="center"/>
            </w:pPr>
            <w:r w:rsidRPr="0072229C">
              <w:t>kV</w:t>
            </w:r>
          </w:p>
        </w:tc>
        <w:tc>
          <w:tcPr>
            <w:tcW w:w="1701" w:type="dxa"/>
            <w:tcBorders>
              <w:top w:val="single" w:color="auto" w:sz="4" w:space="0"/>
            </w:tcBorders>
            <w:vAlign w:val="center"/>
            <w:hideMark/>
          </w:tcPr>
          <w:p w:rsidRPr="008518EB" w:rsidR="003D04B8" w:rsidP="003D04B8" w:rsidRDefault="005972B6" w14:paraId="0CC42726" w14:textId="3EFFDC6C">
            <w:pPr>
              <w:spacing w:after="0"/>
              <w:ind w:left="0"/>
              <w:jc w:val="center"/>
            </w:pPr>
            <w:r>
              <w:t>66</w:t>
            </w:r>
          </w:p>
        </w:tc>
      </w:tr>
      <w:tr w:rsidRPr="008518EB" w:rsidR="003D04B8" w:rsidTr="00D35F8A" w14:paraId="4DCFD565" w14:textId="77777777">
        <w:trPr>
          <w:trHeight w:val="221"/>
          <w:jc w:val="center"/>
        </w:trPr>
        <w:tc>
          <w:tcPr>
            <w:tcW w:w="5562" w:type="dxa"/>
            <w:vAlign w:val="center"/>
            <w:hideMark/>
          </w:tcPr>
          <w:p w:rsidRPr="008518EB" w:rsidR="003D04B8" w:rsidP="003D04B8" w:rsidRDefault="003D04B8" w14:paraId="1E100F1F" w14:textId="204EC9A3">
            <w:pPr>
              <w:spacing w:after="0"/>
              <w:ind w:left="0"/>
              <w:jc w:val="left"/>
            </w:pPr>
            <w:r w:rsidRPr="0072229C">
              <w:t xml:space="preserve">Tensión máxima de </w:t>
            </w:r>
            <w:r>
              <w:t>equipos</w:t>
            </w:r>
          </w:p>
        </w:tc>
        <w:tc>
          <w:tcPr>
            <w:tcW w:w="1384" w:type="dxa"/>
            <w:vAlign w:val="center"/>
            <w:hideMark/>
          </w:tcPr>
          <w:p w:rsidRPr="008518EB" w:rsidR="003D04B8" w:rsidP="003D04B8" w:rsidRDefault="003D04B8" w14:paraId="6920D121" w14:textId="7AB2FCD0">
            <w:pPr>
              <w:spacing w:after="0"/>
              <w:ind w:left="0"/>
              <w:jc w:val="center"/>
            </w:pPr>
            <w:r w:rsidRPr="0072229C">
              <w:t>kV</w:t>
            </w:r>
          </w:p>
        </w:tc>
        <w:tc>
          <w:tcPr>
            <w:tcW w:w="1701" w:type="dxa"/>
            <w:vAlign w:val="center"/>
            <w:hideMark/>
          </w:tcPr>
          <w:p w:rsidRPr="008518EB" w:rsidR="003D04B8" w:rsidP="003D04B8" w:rsidRDefault="00E13185" w14:paraId="2B03DA06" w14:textId="37677DCE">
            <w:pPr>
              <w:spacing w:after="0"/>
              <w:ind w:left="0"/>
              <w:jc w:val="center"/>
            </w:pPr>
            <w:r>
              <w:t>72.5</w:t>
            </w:r>
          </w:p>
        </w:tc>
      </w:tr>
      <w:tr w:rsidRPr="008518EB" w:rsidR="003D04B8" w:rsidTr="00D35F8A" w14:paraId="289788D3" w14:textId="77777777">
        <w:trPr>
          <w:trHeight w:val="199"/>
          <w:jc w:val="center"/>
        </w:trPr>
        <w:tc>
          <w:tcPr>
            <w:tcW w:w="5562" w:type="dxa"/>
            <w:vAlign w:val="center"/>
            <w:hideMark/>
          </w:tcPr>
          <w:p w:rsidRPr="008518EB" w:rsidR="003D04B8" w:rsidP="003D04B8" w:rsidRDefault="003D04B8" w14:paraId="393A6CE4" w14:textId="07DFD0F8">
            <w:pPr>
              <w:spacing w:after="0"/>
              <w:ind w:left="0"/>
              <w:jc w:val="left"/>
            </w:pPr>
            <w:r w:rsidRPr="0072229C">
              <w:t>Frecuencia</w:t>
            </w:r>
          </w:p>
        </w:tc>
        <w:tc>
          <w:tcPr>
            <w:tcW w:w="1384" w:type="dxa"/>
            <w:vAlign w:val="center"/>
            <w:hideMark/>
          </w:tcPr>
          <w:p w:rsidRPr="008518EB" w:rsidR="003D04B8" w:rsidP="003D04B8" w:rsidRDefault="003D04B8" w14:paraId="11704192" w14:textId="7D193A10">
            <w:pPr>
              <w:spacing w:after="0"/>
              <w:ind w:left="0"/>
              <w:jc w:val="center"/>
            </w:pPr>
            <w:r w:rsidRPr="0072229C">
              <w:t>Hz</w:t>
            </w:r>
          </w:p>
        </w:tc>
        <w:tc>
          <w:tcPr>
            <w:tcW w:w="1701" w:type="dxa"/>
            <w:vAlign w:val="center"/>
            <w:hideMark/>
          </w:tcPr>
          <w:p w:rsidRPr="008518EB" w:rsidR="003D04B8" w:rsidP="003D04B8" w:rsidRDefault="003D04B8" w14:paraId="1A90303E" w14:textId="56E8A918">
            <w:pPr>
              <w:spacing w:after="0"/>
              <w:ind w:left="0"/>
              <w:jc w:val="center"/>
            </w:pPr>
            <w:r w:rsidRPr="0072229C">
              <w:t>50</w:t>
            </w:r>
          </w:p>
        </w:tc>
      </w:tr>
      <w:tr w:rsidRPr="008518EB" w:rsidR="003D04B8" w:rsidTr="00D35F8A" w14:paraId="36244ACD" w14:textId="77777777">
        <w:trPr>
          <w:jc w:val="center"/>
        </w:trPr>
        <w:tc>
          <w:tcPr>
            <w:tcW w:w="5562" w:type="dxa"/>
            <w:vAlign w:val="center"/>
            <w:hideMark/>
          </w:tcPr>
          <w:p w:rsidRPr="008518EB" w:rsidR="003D04B8" w:rsidP="003D04B8" w:rsidRDefault="003D04B8" w14:paraId="5868D95F" w14:textId="7A8A6E55">
            <w:pPr>
              <w:spacing w:after="0"/>
              <w:ind w:left="0"/>
              <w:jc w:val="left"/>
            </w:pPr>
            <w:r w:rsidRPr="0072229C">
              <w:t>Puesta a tierra del sistema</w:t>
            </w:r>
          </w:p>
        </w:tc>
        <w:tc>
          <w:tcPr>
            <w:tcW w:w="1384" w:type="dxa"/>
            <w:vAlign w:val="center"/>
            <w:hideMark/>
          </w:tcPr>
          <w:p w:rsidRPr="008518EB" w:rsidR="003D04B8" w:rsidP="003D04B8" w:rsidRDefault="003D04B8" w14:paraId="4967FFBB" w14:textId="401EECA8">
            <w:pPr>
              <w:spacing w:after="0"/>
              <w:ind w:left="0"/>
              <w:jc w:val="center"/>
            </w:pPr>
            <w:r w:rsidRPr="0072229C">
              <w:t>-</w:t>
            </w:r>
          </w:p>
        </w:tc>
        <w:tc>
          <w:tcPr>
            <w:tcW w:w="1701" w:type="dxa"/>
            <w:vAlign w:val="center"/>
            <w:hideMark/>
          </w:tcPr>
          <w:p w:rsidRPr="008518EB" w:rsidR="003D04B8" w:rsidP="003D04B8" w:rsidRDefault="003D04B8" w14:paraId="35CA8A31" w14:textId="5CE45C80">
            <w:pPr>
              <w:spacing w:after="0"/>
              <w:ind w:left="0"/>
              <w:jc w:val="center"/>
            </w:pPr>
            <w:r>
              <w:t>-</w:t>
            </w:r>
          </w:p>
        </w:tc>
      </w:tr>
      <w:tr w:rsidRPr="008518EB" w:rsidR="003D04B8" w:rsidTr="00D35F8A" w14:paraId="0A004E33" w14:textId="77777777">
        <w:trPr>
          <w:trHeight w:val="70"/>
          <w:jc w:val="center"/>
        </w:trPr>
        <w:tc>
          <w:tcPr>
            <w:tcW w:w="5562" w:type="dxa"/>
            <w:vAlign w:val="center"/>
            <w:hideMark/>
          </w:tcPr>
          <w:p w:rsidRPr="008518EB" w:rsidR="003D04B8" w:rsidP="003D04B8" w:rsidRDefault="003D04B8" w14:paraId="29565B83" w14:textId="66E208B3">
            <w:pPr>
              <w:spacing w:after="0"/>
              <w:ind w:left="0"/>
              <w:jc w:val="left"/>
            </w:pPr>
            <w:r w:rsidRPr="0072229C">
              <w:t>Clase de aislamiento a la altura de instalación</w:t>
            </w:r>
          </w:p>
        </w:tc>
        <w:tc>
          <w:tcPr>
            <w:tcW w:w="1384" w:type="dxa"/>
            <w:vAlign w:val="center"/>
            <w:hideMark/>
          </w:tcPr>
          <w:p w:rsidRPr="008518EB" w:rsidR="003D04B8" w:rsidP="003D04B8" w:rsidRDefault="003D04B8" w14:paraId="71017D8A" w14:textId="7F45AEDD">
            <w:pPr>
              <w:spacing w:after="0"/>
              <w:ind w:left="0"/>
              <w:jc w:val="center"/>
            </w:pPr>
            <w:r w:rsidRPr="0072229C">
              <w:t>kV</w:t>
            </w:r>
          </w:p>
        </w:tc>
        <w:tc>
          <w:tcPr>
            <w:tcW w:w="1701" w:type="dxa"/>
            <w:vAlign w:val="center"/>
            <w:hideMark/>
          </w:tcPr>
          <w:p w:rsidRPr="008518EB" w:rsidR="003D04B8" w:rsidP="003D04B8" w:rsidRDefault="00E13185" w14:paraId="613A05E0" w14:textId="705BCF9A">
            <w:pPr>
              <w:spacing w:after="0"/>
              <w:ind w:left="0"/>
              <w:jc w:val="center"/>
            </w:pPr>
            <w:r>
              <w:t>72.5</w:t>
            </w:r>
          </w:p>
        </w:tc>
      </w:tr>
      <w:tr w:rsidRPr="008518EB" w:rsidR="003D04B8" w:rsidTr="00D35F8A" w14:paraId="63E98128" w14:textId="77777777">
        <w:trPr>
          <w:trHeight w:val="70"/>
          <w:jc w:val="center"/>
        </w:trPr>
        <w:tc>
          <w:tcPr>
            <w:tcW w:w="5562" w:type="dxa"/>
            <w:vAlign w:val="center"/>
            <w:hideMark/>
          </w:tcPr>
          <w:p w:rsidRPr="008518EB" w:rsidR="003D04B8" w:rsidP="003D04B8" w:rsidRDefault="003D04B8" w14:paraId="48C4BC9D" w14:textId="4FFF08FB">
            <w:pPr>
              <w:spacing w:after="0"/>
              <w:ind w:left="0"/>
              <w:jc w:val="left"/>
            </w:pPr>
            <w:r w:rsidRPr="0072229C">
              <w:t xml:space="preserve">Sobrevoltaje de impulso </w:t>
            </w:r>
          </w:p>
        </w:tc>
        <w:tc>
          <w:tcPr>
            <w:tcW w:w="1384" w:type="dxa"/>
            <w:vAlign w:val="center"/>
            <w:hideMark/>
          </w:tcPr>
          <w:p w:rsidRPr="008518EB" w:rsidR="003D04B8" w:rsidP="003D04B8" w:rsidRDefault="003D04B8" w14:paraId="3E84B4D1" w14:textId="0DA79306">
            <w:pPr>
              <w:spacing w:after="0"/>
              <w:ind w:left="0"/>
              <w:jc w:val="center"/>
            </w:pPr>
            <w:proofErr w:type="spellStart"/>
            <w:r w:rsidRPr="0072229C">
              <w:t>kVpeak</w:t>
            </w:r>
            <w:proofErr w:type="spellEnd"/>
          </w:p>
        </w:tc>
        <w:tc>
          <w:tcPr>
            <w:tcW w:w="1701" w:type="dxa"/>
            <w:vAlign w:val="center"/>
            <w:hideMark/>
          </w:tcPr>
          <w:p w:rsidRPr="008518EB" w:rsidR="003D04B8" w:rsidP="003D04B8" w:rsidRDefault="00E13185" w14:paraId="04199158" w14:textId="2C27A116">
            <w:pPr>
              <w:spacing w:after="0"/>
              <w:ind w:left="0"/>
              <w:jc w:val="center"/>
            </w:pPr>
            <w:r>
              <w:t>325</w:t>
            </w:r>
          </w:p>
        </w:tc>
      </w:tr>
      <w:tr w:rsidRPr="008518EB" w:rsidR="003D04B8" w:rsidTr="00D35F8A" w14:paraId="5A357A7E" w14:textId="77777777">
        <w:trPr>
          <w:trHeight w:val="70"/>
          <w:jc w:val="center"/>
        </w:trPr>
        <w:tc>
          <w:tcPr>
            <w:tcW w:w="5562" w:type="dxa"/>
            <w:vAlign w:val="center"/>
            <w:hideMark/>
          </w:tcPr>
          <w:p w:rsidRPr="008518EB" w:rsidR="003D04B8" w:rsidP="003D04B8" w:rsidRDefault="003D04B8" w14:paraId="100CD179" w14:textId="5000D4BE">
            <w:pPr>
              <w:spacing w:after="0"/>
              <w:ind w:left="0"/>
              <w:jc w:val="left"/>
            </w:pPr>
            <w:r w:rsidRPr="0072229C">
              <w:t>Nivel de contaminación ambiental Según IEC 60815:2008</w:t>
            </w:r>
            <w:r>
              <w:t xml:space="preserve"> </w:t>
            </w:r>
            <w:r w:rsidRPr="00FA1861">
              <w:t>USCD de acuerdo estándar vigente</w:t>
            </w:r>
          </w:p>
        </w:tc>
        <w:tc>
          <w:tcPr>
            <w:tcW w:w="1384" w:type="dxa"/>
            <w:vAlign w:val="center"/>
            <w:hideMark/>
          </w:tcPr>
          <w:p w:rsidRPr="008518EB" w:rsidR="003D04B8" w:rsidP="003D04B8" w:rsidRDefault="003D04B8" w14:paraId="56CCBEAF" w14:textId="35CEDF37">
            <w:pPr>
              <w:spacing w:after="0"/>
              <w:ind w:left="0"/>
              <w:jc w:val="center"/>
            </w:pPr>
            <w:r w:rsidRPr="0072229C">
              <w:t>mm/</w:t>
            </w:r>
            <w:proofErr w:type="spellStart"/>
            <w:r w:rsidRPr="0072229C">
              <w:t>kV</w:t>
            </w:r>
            <w:r>
              <w:rPr>
                <w:vertAlign w:val="subscript"/>
              </w:rPr>
              <w:t>f</w:t>
            </w:r>
            <w:proofErr w:type="spellEnd"/>
            <w:r>
              <w:rPr>
                <w:vertAlign w:val="subscript"/>
              </w:rPr>
              <w:t>-t</w:t>
            </w:r>
          </w:p>
        </w:tc>
        <w:tc>
          <w:tcPr>
            <w:tcW w:w="1701" w:type="dxa"/>
            <w:vAlign w:val="center"/>
            <w:hideMark/>
          </w:tcPr>
          <w:p w:rsidRPr="008518EB" w:rsidR="003D04B8" w:rsidP="003D04B8" w:rsidRDefault="003D04B8" w14:paraId="07BC3477" w14:textId="6CD44D08">
            <w:pPr>
              <w:keepNext/>
              <w:spacing w:after="0"/>
              <w:ind w:left="0"/>
              <w:jc w:val="center"/>
            </w:pPr>
            <w:r w:rsidRPr="00DE2FBB">
              <w:t>“d”- Heavy 43,3</w:t>
            </w:r>
          </w:p>
        </w:tc>
      </w:tr>
    </w:tbl>
    <w:p w:rsidR="00E51660" w:rsidP="00E51660" w:rsidRDefault="00E51660" w14:paraId="759FF071" w14:textId="33F0B6CC">
      <w:pPr>
        <w:pStyle w:val="Prrafodelista"/>
        <w:ind w:left="432"/>
        <w:jc w:val="center"/>
      </w:pPr>
    </w:p>
    <w:p w:rsidRPr="008518EB" w:rsidR="005639DF" w:rsidP="005639DF" w:rsidRDefault="005639DF" w14:paraId="6282BC8C" w14:textId="3E0CF9CE">
      <w:pPr>
        <w:pStyle w:val="Prrafodelista"/>
        <w:ind w:left="432"/>
        <w:jc w:val="center"/>
      </w:pPr>
      <w:r w:rsidRPr="008518EB">
        <w:t xml:space="preserve">Tabla </w:t>
      </w:r>
      <w:r>
        <w:t>3</w:t>
      </w:r>
      <w:r w:rsidRPr="008518EB">
        <w:t xml:space="preserve">: Características del Sistema de </w:t>
      </w:r>
      <w:r>
        <w:t>23</w:t>
      </w:r>
      <w:r w:rsidRPr="008518EB">
        <w:t xml:space="preserve"> kV</w:t>
      </w:r>
    </w:p>
    <w:tbl>
      <w:tblPr>
        <w:tblW w:w="8647"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384"/>
        <w:gridCol w:w="1701"/>
      </w:tblGrid>
      <w:tr w:rsidRPr="008518EB" w:rsidR="005639DF" w:rsidTr="004E7FA5" w14:paraId="00674DD9" w14:textId="77777777">
        <w:trPr>
          <w:trHeight w:val="425"/>
          <w:jc w:val="center"/>
        </w:trPr>
        <w:tc>
          <w:tcPr>
            <w:tcW w:w="5562" w:type="dxa"/>
            <w:tcBorders>
              <w:top w:val="single" w:color="auto" w:sz="4" w:space="0"/>
              <w:bottom w:val="single" w:color="auto" w:sz="4" w:space="0"/>
            </w:tcBorders>
            <w:vAlign w:val="center"/>
            <w:hideMark/>
          </w:tcPr>
          <w:p w:rsidRPr="008518EB" w:rsidR="005639DF" w:rsidP="00410ABE" w:rsidRDefault="005639DF" w14:paraId="4C8834EE" w14:textId="77777777">
            <w:pPr>
              <w:spacing w:after="0"/>
              <w:ind w:left="0"/>
              <w:jc w:val="center"/>
              <w:rPr>
                <w:b/>
              </w:rPr>
            </w:pPr>
            <w:r w:rsidRPr="008518EB">
              <w:rPr>
                <w:b/>
              </w:rPr>
              <w:t>PARÁMETRO</w:t>
            </w:r>
          </w:p>
        </w:tc>
        <w:tc>
          <w:tcPr>
            <w:tcW w:w="1384" w:type="dxa"/>
            <w:tcBorders>
              <w:top w:val="single" w:color="auto" w:sz="4" w:space="0"/>
              <w:bottom w:val="single" w:color="auto" w:sz="4" w:space="0"/>
            </w:tcBorders>
            <w:vAlign w:val="center"/>
            <w:hideMark/>
          </w:tcPr>
          <w:p w:rsidRPr="008518EB" w:rsidR="005639DF" w:rsidP="00410ABE" w:rsidRDefault="005639DF" w14:paraId="206361C9" w14:textId="77777777">
            <w:pPr>
              <w:spacing w:after="0"/>
              <w:ind w:left="0"/>
              <w:jc w:val="center"/>
              <w:rPr>
                <w:b/>
              </w:rPr>
            </w:pPr>
            <w:r w:rsidRPr="008518EB">
              <w:rPr>
                <w:b/>
              </w:rPr>
              <w:t>UNIDAD</w:t>
            </w:r>
          </w:p>
        </w:tc>
        <w:tc>
          <w:tcPr>
            <w:tcW w:w="1701" w:type="dxa"/>
            <w:tcBorders>
              <w:top w:val="single" w:color="auto" w:sz="4" w:space="0"/>
              <w:bottom w:val="single" w:color="auto" w:sz="4" w:space="0"/>
            </w:tcBorders>
            <w:vAlign w:val="center"/>
            <w:hideMark/>
          </w:tcPr>
          <w:p w:rsidRPr="008518EB" w:rsidR="005639DF" w:rsidP="00410ABE" w:rsidRDefault="005639DF" w14:paraId="1FAB0EE6" w14:textId="77777777">
            <w:pPr>
              <w:spacing w:after="0"/>
              <w:ind w:left="0"/>
              <w:jc w:val="center"/>
              <w:rPr>
                <w:b/>
              </w:rPr>
            </w:pPr>
            <w:r w:rsidRPr="008518EB">
              <w:rPr>
                <w:b/>
              </w:rPr>
              <w:t>VALOR</w:t>
            </w:r>
          </w:p>
        </w:tc>
      </w:tr>
      <w:tr w:rsidRPr="008518EB" w:rsidR="003D04B8" w:rsidTr="004E7FA5" w14:paraId="5461A98C" w14:textId="77777777">
        <w:trPr>
          <w:trHeight w:val="116"/>
          <w:jc w:val="center"/>
        </w:trPr>
        <w:tc>
          <w:tcPr>
            <w:tcW w:w="5562" w:type="dxa"/>
            <w:tcBorders>
              <w:top w:val="single" w:color="auto" w:sz="4" w:space="0"/>
            </w:tcBorders>
            <w:vAlign w:val="center"/>
            <w:hideMark/>
          </w:tcPr>
          <w:p w:rsidRPr="008518EB" w:rsidR="003D04B8" w:rsidP="003D04B8" w:rsidRDefault="003D04B8" w14:paraId="16222B77" w14:textId="0D44E5E4">
            <w:pPr>
              <w:spacing w:after="0"/>
              <w:ind w:left="0"/>
              <w:jc w:val="left"/>
            </w:pPr>
            <w:r w:rsidRPr="0072229C">
              <w:t>Tensión nominal de s</w:t>
            </w:r>
            <w:r>
              <w:t>istema</w:t>
            </w:r>
          </w:p>
        </w:tc>
        <w:tc>
          <w:tcPr>
            <w:tcW w:w="1384" w:type="dxa"/>
            <w:tcBorders>
              <w:top w:val="single" w:color="auto" w:sz="4" w:space="0"/>
            </w:tcBorders>
            <w:vAlign w:val="center"/>
            <w:hideMark/>
          </w:tcPr>
          <w:p w:rsidRPr="008518EB" w:rsidR="003D04B8" w:rsidP="003D04B8" w:rsidRDefault="003D04B8" w14:paraId="37EA3F76" w14:textId="16161429">
            <w:pPr>
              <w:spacing w:after="0"/>
              <w:ind w:left="0"/>
              <w:jc w:val="center"/>
            </w:pPr>
            <w:r w:rsidRPr="0072229C">
              <w:t>kV</w:t>
            </w:r>
          </w:p>
        </w:tc>
        <w:tc>
          <w:tcPr>
            <w:tcW w:w="1701" w:type="dxa"/>
            <w:tcBorders>
              <w:top w:val="single" w:color="auto" w:sz="4" w:space="0"/>
            </w:tcBorders>
            <w:hideMark/>
          </w:tcPr>
          <w:p w:rsidRPr="008518EB" w:rsidR="003D04B8" w:rsidP="003D04B8" w:rsidRDefault="003D04B8" w14:paraId="309161CC" w14:textId="51280BA0">
            <w:pPr>
              <w:spacing w:after="0"/>
              <w:ind w:left="0"/>
              <w:jc w:val="center"/>
            </w:pPr>
            <w:r>
              <w:t>23</w:t>
            </w:r>
          </w:p>
        </w:tc>
      </w:tr>
      <w:tr w:rsidRPr="008518EB" w:rsidR="003D04B8" w:rsidTr="004E7FA5" w14:paraId="63EFBD09" w14:textId="77777777">
        <w:trPr>
          <w:trHeight w:val="221"/>
          <w:jc w:val="center"/>
        </w:trPr>
        <w:tc>
          <w:tcPr>
            <w:tcW w:w="5562" w:type="dxa"/>
            <w:vAlign w:val="center"/>
            <w:hideMark/>
          </w:tcPr>
          <w:p w:rsidRPr="008518EB" w:rsidR="003D04B8" w:rsidP="003D04B8" w:rsidRDefault="003D04B8" w14:paraId="41B242EA" w14:textId="6E45CA73">
            <w:pPr>
              <w:spacing w:after="0"/>
              <w:ind w:left="0"/>
              <w:jc w:val="left"/>
            </w:pPr>
            <w:r w:rsidRPr="0072229C">
              <w:t xml:space="preserve">Tensión máxima de </w:t>
            </w:r>
            <w:r>
              <w:t>equipos</w:t>
            </w:r>
          </w:p>
        </w:tc>
        <w:tc>
          <w:tcPr>
            <w:tcW w:w="1384" w:type="dxa"/>
            <w:vAlign w:val="center"/>
            <w:hideMark/>
          </w:tcPr>
          <w:p w:rsidRPr="008518EB" w:rsidR="003D04B8" w:rsidP="003D04B8" w:rsidRDefault="003D04B8" w14:paraId="6EBDE9CA" w14:textId="407C1359">
            <w:pPr>
              <w:spacing w:after="0"/>
              <w:ind w:left="0"/>
              <w:jc w:val="center"/>
            </w:pPr>
            <w:r w:rsidRPr="0072229C">
              <w:t>kV</w:t>
            </w:r>
          </w:p>
        </w:tc>
        <w:tc>
          <w:tcPr>
            <w:tcW w:w="1701" w:type="dxa"/>
            <w:hideMark/>
          </w:tcPr>
          <w:p w:rsidRPr="008518EB" w:rsidR="003D04B8" w:rsidP="003D04B8" w:rsidRDefault="003D04B8" w14:paraId="06BEE1F9" w14:textId="3ED56868">
            <w:pPr>
              <w:spacing w:after="0"/>
              <w:ind w:left="0"/>
              <w:jc w:val="center"/>
            </w:pPr>
            <w:r w:rsidRPr="00405DFF">
              <w:t>2</w:t>
            </w:r>
            <w:r>
              <w:t>5.8</w:t>
            </w:r>
          </w:p>
        </w:tc>
      </w:tr>
      <w:tr w:rsidRPr="008518EB" w:rsidR="003D04B8" w:rsidTr="004E7FA5" w14:paraId="52681B80" w14:textId="77777777">
        <w:trPr>
          <w:trHeight w:val="199"/>
          <w:jc w:val="center"/>
        </w:trPr>
        <w:tc>
          <w:tcPr>
            <w:tcW w:w="5562" w:type="dxa"/>
            <w:vAlign w:val="center"/>
            <w:hideMark/>
          </w:tcPr>
          <w:p w:rsidRPr="008518EB" w:rsidR="003D04B8" w:rsidP="003D04B8" w:rsidRDefault="003D04B8" w14:paraId="7F33E938" w14:textId="28E4D974">
            <w:pPr>
              <w:spacing w:after="0"/>
              <w:ind w:left="0"/>
              <w:jc w:val="left"/>
            </w:pPr>
            <w:r w:rsidRPr="0072229C">
              <w:t>Frecuencia</w:t>
            </w:r>
          </w:p>
        </w:tc>
        <w:tc>
          <w:tcPr>
            <w:tcW w:w="1384" w:type="dxa"/>
            <w:vAlign w:val="center"/>
            <w:hideMark/>
          </w:tcPr>
          <w:p w:rsidRPr="008518EB" w:rsidR="003D04B8" w:rsidP="003D04B8" w:rsidRDefault="003D04B8" w14:paraId="0586F937" w14:textId="642774A7">
            <w:pPr>
              <w:spacing w:after="0"/>
              <w:ind w:left="0"/>
              <w:jc w:val="center"/>
            </w:pPr>
            <w:r w:rsidRPr="0072229C">
              <w:t>Hz</w:t>
            </w:r>
          </w:p>
        </w:tc>
        <w:tc>
          <w:tcPr>
            <w:tcW w:w="1701" w:type="dxa"/>
            <w:hideMark/>
          </w:tcPr>
          <w:p w:rsidRPr="008518EB" w:rsidR="003D04B8" w:rsidP="003D04B8" w:rsidRDefault="003D04B8" w14:paraId="26136DCD" w14:textId="6AA913E4">
            <w:pPr>
              <w:spacing w:after="0"/>
              <w:ind w:left="0"/>
              <w:jc w:val="center"/>
            </w:pPr>
            <w:r w:rsidRPr="00405DFF">
              <w:t>50</w:t>
            </w:r>
          </w:p>
        </w:tc>
      </w:tr>
      <w:tr w:rsidRPr="008518EB" w:rsidR="003D04B8" w:rsidTr="004E7FA5" w14:paraId="6C4117F7" w14:textId="77777777">
        <w:trPr>
          <w:jc w:val="center"/>
        </w:trPr>
        <w:tc>
          <w:tcPr>
            <w:tcW w:w="5562" w:type="dxa"/>
            <w:vAlign w:val="center"/>
            <w:hideMark/>
          </w:tcPr>
          <w:p w:rsidRPr="008518EB" w:rsidR="003D04B8" w:rsidP="003D04B8" w:rsidRDefault="003D04B8" w14:paraId="7EF3E905" w14:textId="3814E8B4">
            <w:pPr>
              <w:spacing w:after="0"/>
              <w:ind w:left="0"/>
              <w:jc w:val="left"/>
            </w:pPr>
            <w:r w:rsidRPr="0072229C">
              <w:t>Puesta a tierra del sistema</w:t>
            </w:r>
          </w:p>
        </w:tc>
        <w:tc>
          <w:tcPr>
            <w:tcW w:w="1384" w:type="dxa"/>
            <w:vAlign w:val="center"/>
            <w:hideMark/>
          </w:tcPr>
          <w:p w:rsidRPr="008518EB" w:rsidR="003D04B8" w:rsidP="003D04B8" w:rsidRDefault="003D04B8" w14:paraId="6E3F57C1" w14:textId="6FC58CCC">
            <w:pPr>
              <w:spacing w:after="0"/>
              <w:ind w:left="0"/>
              <w:jc w:val="center"/>
            </w:pPr>
            <w:r w:rsidRPr="0072229C">
              <w:t>-</w:t>
            </w:r>
          </w:p>
        </w:tc>
        <w:tc>
          <w:tcPr>
            <w:tcW w:w="1701" w:type="dxa"/>
            <w:hideMark/>
          </w:tcPr>
          <w:p w:rsidRPr="008518EB" w:rsidR="003D04B8" w:rsidP="003D04B8" w:rsidRDefault="003D04B8" w14:paraId="0F167988" w14:textId="7B52BB62">
            <w:pPr>
              <w:spacing w:after="0"/>
              <w:ind w:left="0"/>
              <w:jc w:val="center"/>
            </w:pPr>
            <w:r w:rsidRPr="00405DFF">
              <w:t>Directa</w:t>
            </w:r>
          </w:p>
        </w:tc>
      </w:tr>
      <w:tr w:rsidRPr="008518EB" w:rsidR="003D04B8" w:rsidTr="004E7FA5" w14:paraId="44524B5C" w14:textId="77777777">
        <w:trPr>
          <w:trHeight w:val="70"/>
          <w:jc w:val="center"/>
        </w:trPr>
        <w:tc>
          <w:tcPr>
            <w:tcW w:w="5562" w:type="dxa"/>
            <w:vAlign w:val="center"/>
            <w:hideMark/>
          </w:tcPr>
          <w:p w:rsidRPr="008518EB" w:rsidR="003D04B8" w:rsidP="003D04B8" w:rsidRDefault="003D04B8" w14:paraId="18415C77" w14:textId="7A5B177C">
            <w:pPr>
              <w:spacing w:after="0"/>
              <w:ind w:left="0"/>
              <w:jc w:val="left"/>
            </w:pPr>
            <w:r w:rsidRPr="0072229C">
              <w:t>Clase de aislamiento a la altura de instalación</w:t>
            </w:r>
          </w:p>
        </w:tc>
        <w:tc>
          <w:tcPr>
            <w:tcW w:w="1384" w:type="dxa"/>
            <w:vAlign w:val="center"/>
            <w:hideMark/>
          </w:tcPr>
          <w:p w:rsidRPr="008518EB" w:rsidR="003D04B8" w:rsidP="003D04B8" w:rsidRDefault="003D04B8" w14:paraId="1E84ECEB" w14:textId="1C9E6212">
            <w:pPr>
              <w:spacing w:after="0"/>
              <w:ind w:left="0"/>
              <w:jc w:val="center"/>
            </w:pPr>
            <w:r w:rsidRPr="0072229C">
              <w:t>kV</w:t>
            </w:r>
          </w:p>
        </w:tc>
        <w:tc>
          <w:tcPr>
            <w:tcW w:w="1701" w:type="dxa"/>
            <w:hideMark/>
          </w:tcPr>
          <w:p w:rsidRPr="008518EB" w:rsidR="003D04B8" w:rsidP="003D04B8" w:rsidRDefault="79AC719B" w14:paraId="6C81A2E0" w14:textId="35B6F275">
            <w:pPr>
              <w:spacing w:after="0"/>
              <w:ind w:left="0"/>
              <w:jc w:val="center"/>
            </w:pPr>
            <w:r>
              <w:t>2</w:t>
            </w:r>
            <w:r w:rsidR="000A6D26">
              <w:t>5.8</w:t>
            </w:r>
          </w:p>
        </w:tc>
      </w:tr>
      <w:tr w:rsidRPr="008518EB" w:rsidR="003D04B8" w:rsidTr="004E7FA5" w14:paraId="0E893E10" w14:textId="77777777">
        <w:trPr>
          <w:trHeight w:val="70"/>
          <w:jc w:val="center"/>
        </w:trPr>
        <w:tc>
          <w:tcPr>
            <w:tcW w:w="5562" w:type="dxa"/>
            <w:vAlign w:val="center"/>
            <w:hideMark/>
          </w:tcPr>
          <w:p w:rsidRPr="008518EB" w:rsidR="003D04B8" w:rsidP="003D04B8" w:rsidRDefault="003D04B8" w14:paraId="2421D620" w14:textId="2BEA4CA8">
            <w:pPr>
              <w:spacing w:after="0"/>
              <w:ind w:left="0"/>
              <w:jc w:val="left"/>
            </w:pPr>
            <w:r w:rsidRPr="0072229C">
              <w:t xml:space="preserve">Sobrevoltaje de impulso </w:t>
            </w:r>
          </w:p>
        </w:tc>
        <w:tc>
          <w:tcPr>
            <w:tcW w:w="1384" w:type="dxa"/>
            <w:vAlign w:val="center"/>
            <w:hideMark/>
          </w:tcPr>
          <w:p w:rsidRPr="008518EB" w:rsidR="003D04B8" w:rsidP="003D04B8" w:rsidRDefault="003D04B8" w14:paraId="41204AF6" w14:textId="4278FEC6">
            <w:pPr>
              <w:spacing w:after="0"/>
              <w:ind w:left="0"/>
              <w:jc w:val="center"/>
            </w:pPr>
            <w:proofErr w:type="spellStart"/>
            <w:r w:rsidRPr="0072229C">
              <w:t>kVpeak</w:t>
            </w:r>
            <w:proofErr w:type="spellEnd"/>
          </w:p>
        </w:tc>
        <w:tc>
          <w:tcPr>
            <w:tcW w:w="1701" w:type="dxa"/>
            <w:hideMark/>
          </w:tcPr>
          <w:p w:rsidRPr="008518EB" w:rsidR="003D04B8" w:rsidP="003D04B8" w:rsidRDefault="003D04B8" w14:paraId="0EE8A832" w14:textId="51898319">
            <w:pPr>
              <w:spacing w:after="0"/>
              <w:ind w:left="0"/>
              <w:jc w:val="center"/>
            </w:pPr>
            <w:r>
              <w:t>145</w:t>
            </w:r>
          </w:p>
        </w:tc>
      </w:tr>
      <w:tr w:rsidRPr="008518EB" w:rsidR="003D04B8" w:rsidTr="004E7FA5" w14:paraId="221EFC5D" w14:textId="77777777">
        <w:trPr>
          <w:trHeight w:val="70"/>
          <w:jc w:val="center"/>
        </w:trPr>
        <w:tc>
          <w:tcPr>
            <w:tcW w:w="5562" w:type="dxa"/>
            <w:vAlign w:val="center"/>
            <w:hideMark/>
          </w:tcPr>
          <w:p w:rsidRPr="008518EB" w:rsidR="003D04B8" w:rsidP="003D04B8" w:rsidRDefault="003D04B8" w14:paraId="421EB29F" w14:textId="2EFA7C75">
            <w:pPr>
              <w:spacing w:after="0"/>
              <w:ind w:left="0"/>
              <w:jc w:val="left"/>
            </w:pPr>
            <w:r w:rsidRPr="0072229C">
              <w:t>Nivel de contaminación ambiental Según IEC 60815:2008</w:t>
            </w:r>
            <w:r>
              <w:t xml:space="preserve"> </w:t>
            </w:r>
            <w:r w:rsidRPr="00FA1861">
              <w:t>USCD de acuerdo estándar vigente</w:t>
            </w:r>
          </w:p>
        </w:tc>
        <w:tc>
          <w:tcPr>
            <w:tcW w:w="1384" w:type="dxa"/>
            <w:vAlign w:val="center"/>
            <w:hideMark/>
          </w:tcPr>
          <w:p w:rsidRPr="008518EB" w:rsidR="003D04B8" w:rsidP="003D04B8" w:rsidRDefault="003D04B8" w14:paraId="2EB74A31" w14:textId="4C2BF489">
            <w:pPr>
              <w:spacing w:after="0"/>
              <w:ind w:left="0"/>
              <w:jc w:val="center"/>
            </w:pPr>
            <w:r w:rsidRPr="0072229C">
              <w:t>mm/kV</w:t>
            </w:r>
          </w:p>
        </w:tc>
        <w:tc>
          <w:tcPr>
            <w:tcW w:w="1701" w:type="dxa"/>
            <w:hideMark/>
          </w:tcPr>
          <w:p w:rsidRPr="005A48C9" w:rsidR="003D04B8" w:rsidP="003D04B8" w:rsidRDefault="003D04B8" w14:paraId="48A5F7C4" w14:textId="3AACA830">
            <w:pPr>
              <w:keepNext/>
              <w:spacing w:after="0"/>
              <w:ind w:left="0"/>
              <w:jc w:val="center"/>
            </w:pPr>
            <w:r w:rsidRPr="005A48C9">
              <w:t>“d” - Heavy 43,3</w:t>
            </w:r>
          </w:p>
        </w:tc>
      </w:tr>
    </w:tbl>
    <w:p w:rsidR="005639DF" w:rsidP="00E51660" w:rsidRDefault="005639DF" w14:paraId="27B4EA06" w14:textId="77777777">
      <w:pPr>
        <w:pStyle w:val="Prrafodelista"/>
        <w:ind w:left="432"/>
        <w:jc w:val="center"/>
      </w:pPr>
    </w:p>
    <w:p w:rsidRPr="008518EB" w:rsidR="00AC57C7" w:rsidP="00410A45" w:rsidRDefault="00AC57C7" w14:paraId="0DE68E96" w14:textId="77777777">
      <w:pPr>
        <w:pStyle w:val="Ttulo1"/>
        <w:keepLines w:val="0"/>
        <w:numPr>
          <w:ilvl w:val="1"/>
          <w:numId w:val="1"/>
        </w:numPr>
        <w:tabs>
          <w:tab w:val="clear" w:pos="0"/>
        </w:tabs>
        <w:spacing w:before="360" w:after="360" w:line="240" w:lineRule="auto"/>
        <w:ind w:left="567" w:hanging="567"/>
      </w:pPr>
      <w:bookmarkStart w:name="_Toc533605666" w:id="34"/>
      <w:bookmarkStart w:name="_Toc194492910" w:id="35"/>
      <w:r w:rsidRPr="008518EB">
        <w:lastRenderedPageBreak/>
        <w:t>EQUIPOS Y MATERIALES INCORPORADOS</w:t>
      </w:r>
      <w:bookmarkEnd w:id="34"/>
      <w:bookmarkEnd w:id="35"/>
    </w:p>
    <w:p w:rsidRPr="008518EB" w:rsidR="00AC57C7" w:rsidP="00410A45" w:rsidRDefault="00AC57C7" w14:paraId="60F8D340" w14:textId="1C2BE2EA">
      <w:pPr>
        <w:ind w:left="0"/>
      </w:pPr>
      <w:r w:rsidRPr="008518EB">
        <w:t xml:space="preserve">El </w:t>
      </w:r>
      <w:r w:rsidR="00410E3F">
        <w:t>ADJUDICATARIO</w:t>
      </w:r>
      <w:r w:rsidRPr="008518EB">
        <w:t xml:space="preserve"> deberá suministrar todos los equipos y materiales necesarios para el cumplimiento de este Contrato, exceptuando equipos primarios indicados en el punto 1.3</w:t>
      </w:r>
      <w:r w:rsidRPr="008518EB" w:rsidR="00410A45">
        <w:t xml:space="preserve"> del presente documento</w:t>
      </w:r>
      <w:r w:rsidRPr="008518EB">
        <w:t xml:space="preserve">, los cuales serán suministrados por </w:t>
      </w:r>
      <w:r w:rsidR="001A049B">
        <w:t>el</w:t>
      </w:r>
      <w:r w:rsidRPr="008518EB">
        <w:t xml:space="preserve"> MANDANTE.</w:t>
      </w:r>
    </w:p>
    <w:p w:rsidRPr="008518EB" w:rsidR="00AC57C7" w:rsidP="00410A45" w:rsidRDefault="00AC57C7" w14:paraId="44CD3862" w14:textId="0BC95856">
      <w:pPr>
        <w:ind w:left="0"/>
      </w:pPr>
      <w:r w:rsidRPr="008518EB">
        <w:t xml:space="preserve">El </w:t>
      </w:r>
      <w:r w:rsidR="00410E3F">
        <w:t>ADJUDICATARIO</w:t>
      </w:r>
      <w:r w:rsidRPr="008518EB">
        <w:t xml:space="preserve"> deberá suministrar todos los equipos y materiales necesarios para la correcta ejecución de las obras, aunque ellos no hayan sido indicados expresamente en los Documentos del Contrato. Estos equipos y materiales deberán ser de primera calidad. El Inspector </w:t>
      </w:r>
      <w:proofErr w:type="gramStart"/>
      <w:r w:rsidRPr="008518EB">
        <w:t>Jefe</w:t>
      </w:r>
      <w:proofErr w:type="gramEnd"/>
      <w:r w:rsidRPr="008518EB">
        <w:t xml:space="preserve"> rechazará la utilización de equipos y materiales de calidad inferior a la exigida en estas especificaciones.</w:t>
      </w:r>
    </w:p>
    <w:p w:rsidRPr="008518EB" w:rsidR="00AC57C7" w:rsidP="00410A45" w:rsidRDefault="00AC57C7" w14:paraId="0FF8E44B" w14:textId="4724333E">
      <w:pPr>
        <w:ind w:left="0"/>
      </w:pPr>
      <w:r w:rsidRPr="008518EB">
        <w:t xml:space="preserve">Se incluyen en la denominación de “equipos y materiales” a todo lo que deberá suministrar el </w:t>
      </w:r>
      <w:r w:rsidR="00410E3F">
        <w:t>ADJUDICATARIO</w:t>
      </w:r>
      <w:r w:rsidRPr="008518EB">
        <w:t xml:space="preserve"> para el cumplimiento del Contrato a satisfacción de</w:t>
      </w:r>
      <w:r w:rsidR="001A049B">
        <w:t>l</w:t>
      </w:r>
      <w:r w:rsidRPr="008518EB" w:rsidR="00410A45">
        <w:t xml:space="preserve"> MANDANTE</w:t>
      </w:r>
      <w:r w:rsidRPr="008518EB">
        <w:t xml:space="preserve">, incluyendo pero sin limitarse a: todos los equipos eléctricos (a excepción de los suministrados por </w:t>
      </w:r>
      <w:r w:rsidR="001A049B">
        <w:t>el</w:t>
      </w:r>
      <w:r w:rsidRPr="008518EB" w:rsidR="00410A45">
        <w:t xml:space="preserve"> MANDANTE</w:t>
      </w:r>
      <w:r w:rsidRPr="008518EB">
        <w:t>), sistemas de control, protección, telecomunicación y medida, estructuras metálicas, equipos y sistemas mecánicos, conductores eléctricos de alta, media y baja tensión, ferretería, aisladores, tableros, canalizaciones, ductos, bandejas, terminales, mufas, materiales fungibles, etc.</w:t>
      </w:r>
    </w:p>
    <w:p w:rsidRPr="008518EB" w:rsidR="00410A45" w:rsidP="00410A45" w:rsidRDefault="00410A45" w14:paraId="43E47BF8" w14:textId="13A71153">
      <w:pPr>
        <w:pStyle w:val="Ttulo1"/>
        <w:keepLines w:val="0"/>
        <w:numPr>
          <w:ilvl w:val="1"/>
          <w:numId w:val="1"/>
        </w:numPr>
        <w:tabs>
          <w:tab w:val="clear" w:pos="0"/>
        </w:tabs>
        <w:spacing w:before="360" w:after="360" w:line="240" w:lineRule="auto"/>
        <w:ind w:left="567" w:hanging="567"/>
      </w:pPr>
      <w:bookmarkStart w:name="_Toc500262727" w:id="36"/>
      <w:bookmarkStart w:name="_Toc505875409" w:id="37"/>
      <w:bookmarkStart w:name="_Toc533605667" w:id="38"/>
      <w:bookmarkStart w:name="_Toc194492911" w:id="39"/>
      <w:r w:rsidRPr="008518EB">
        <w:t xml:space="preserve">INSPECCIÓN DEL MANDANTE A LOS SERVICIOS DEL </w:t>
      </w:r>
      <w:r w:rsidR="00410E3F">
        <w:t>ADJUDICATARIO</w:t>
      </w:r>
      <w:bookmarkEnd w:id="36"/>
      <w:bookmarkEnd w:id="37"/>
      <w:bookmarkEnd w:id="38"/>
      <w:bookmarkEnd w:id="39"/>
    </w:p>
    <w:p w:rsidRPr="008518EB" w:rsidR="00410A45" w:rsidP="00F35145" w:rsidRDefault="00410A45" w14:paraId="642AF221" w14:textId="77777777">
      <w:pPr>
        <w:pStyle w:val="Ttulo3"/>
        <w:rPr>
          <w:lang w:val="es-CL"/>
        </w:rPr>
      </w:pPr>
      <w:bookmarkStart w:name="_Toc533605668" w:id="40"/>
      <w:bookmarkStart w:name="_Toc194492912" w:id="41"/>
      <w:r w:rsidRPr="008518EB">
        <w:rPr>
          <w:lang w:val="es-CL"/>
        </w:rPr>
        <w:t>GENERALIDADES</w:t>
      </w:r>
      <w:bookmarkEnd w:id="40"/>
      <w:bookmarkEnd w:id="41"/>
    </w:p>
    <w:p w:rsidRPr="008518EB" w:rsidR="00410A45" w:rsidP="00410A45" w:rsidRDefault="00410A45" w14:paraId="63F7047A" w14:textId="52CE9AF4">
      <w:pPr>
        <w:pStyle w:val="Prrafodelista"/>
        <w:ind w:left="1134"/>
      </w:pPr>
      <w:r w:rsidRPr="008518EB">
        <w:t>El desarrollo y ejecución del diseño, los servicios de ingeniería, fabricación en cualquiera de sus etapas y para cualquiera de los suministros de este Contrato, pruebas en fábrica o en laboratorios, para cualquiera de los suministros de este Contrato, construcción, montaje, pruebas y puesta en servicio de las obras, podrán estar sometidos a inspección técnica de</w:t>
      </w:r>
      <w:r w:rsidR="001A049B">
        <w:t>l</w:t>
      </w:r>
      <w:r w:rsidRPr="008518EB">
        <w:t xml:space="preserve"> MANDANTE en la forma y oportunidades que determine el Inspector </w:t>
      </w:r>
      <w:proofErr w:type="gramStart"/>
      <w:r w:rsidRPr="008518EB">
        <w:t>Jefe</w:t>
      </w:r>
      <w:proofErr w:type="gramEnd"/>
      <w:r w:rsidRPr="008518EB">
        <w:t>.</w:t>
      </w:r>
    </w:p>
    <w:p w:rsidRPr="008518EB" w:rsidR="00410A45" w:rsidP="00410A45" w:rsidRDefault="00410A45" w14:paraId="16739ABC" w14:textId="088862D1">
      <w:pPr>
        <w:pStyle w:val="Prrafodelista"/>
        <w:ind w:left="1134"/>
      </w:pPr>
      <w:r w:rsidRPr="008518EB">
        <w:t xml:space="preserve">El </w:t>
      </w:r>
      <w:r w:rsidR="00410E3F">
        <w:t>ADJUDICATARIO</w:t>
      </w:r>
      <w:r w:rsidRPr="008518EB">
        <w:t xml:space="preserve"> deberá dar todas las facilidades para el desarrollo de la inspección, entregando la información que el Inspector </w:t>
      </w:r>
      <w:proofErr w:type="gramStart"/>
      <w:r w:rsidRPr="008518EB">
        <w:t>Jefe</w:t>
      </w:r>
      <w:proofErr w:type="gramEnd"/>
      <w:r w:rsidRPr="008518EB">
        <w:t xml:space="preserve"> o sus representantes soliciten, por escrito o verbalmente, y permitiendo el acceso del personal de la inspección a cualquier lugar donde el </w:t>
      </w:r>
      <w:r w:rsidR="00410E3F">
        <w:t>ADJUDICATARIO</w:t>
      </w:r>
      <w:r w:rsidRPr="008518EB">
        <w:t xml:space="preserve"> esté desarrollando las actividades asociadas a este Contrato. En caso de que </w:t>
      </w:r>
      <w:r w:rsidR="001A049B">
        <w:t>el</w:t>
      </w:r>
      <w:r w:rsidRPr="008518EB">
        <w:t xml:space="preserve"> MANDANTE lo solicite, el </w:t>
      </w:r>
      <w:r w:rsidR="00410E3F">
        <w:t>ADJUDICATARIO</w:t>
      </w:r>
      <w:r w:rsidRPr="008518EB">
        <w:t xml:space="preserve"> deberá proporcionar un lugar de trabajo adecuado y confortable para el inspector de</w:t>
      </w:r>
      <w:r w:rsidR="001A049B">
        <w:t>l</w:t>
      </w:r>
      <w:r w:rsidRPr="008518EB">
        <w:t xml:space="preserve"> MANDANTE; dicho lugar de trabajo deberá estar ubicado en el lugar donde el </w:t>
      </w:r>
      <w:r w:rsidR="00410E3F">
        <w:t>ADJUDICATARIO</w:t>
      </w:r>
      <w:r w:rsidRPr="008518EB">
        <w:t xml:space="preserve"> esté desarrollando la actividad de este Contrato que es motivo de la inspección de</w:t>
      </w:r>
      <w:r w:rsidR="001A049B">
        <w:t>l</w:t>
      </w:r>
      <w:r w:rsidRPr="008518EB">
        <w:t xml:space="preserve"> MANDANTE (en la fábrica o en el laboratorio en que se realicen pruebas, en sus oficinas de ingeniería, en el terreno de las obras, etc.).</w:t>
      </w:r>
    </w:p>
    <w:p w:rsidRPr="008518EB" w:rsidR="00410A45" w:rsidP="00410A45" w:rsidRDefault="00410A45" w14:paraId="6C03CCAD" w14:textId="05CDF281">
      <w:pPr>
        <w:pStyle w:val="Prrafodelista"/>
        <w:ind w:left="1134"/>
      </w:pPr>
      <w:r w:rsidRPr="008518EB">
        <w:t xml:space="preserve">En el caso de que </w:t>
      </w:r>
      <w:r w:rsidR="001A049B">
        <w:t>el</w:t>
      </w:r>
      <w:r w:rsidRPr="008518EB">
        <w:t xml:space="preserve"> MANDANTE decida efectuar cualquier inspección, esta inspección primará sobre la inspección que realice el </w:t>
      </w:r>
      <w:r w:rsidR="00410E3F">
        <w:t>ADJUDICATARIO</w:t>
      </w:r>
      <w:r w:rsidRPr="008518EB">
        <w:t xml:space="preserve">: las definiciones y comentarios presentados por </w:t>
      </w:r>
      <w:r w:rsidR="001A049B">
        <w:t>el</w:t>
      </w:r>
      <w:r w:rsidRPr="008518EB">
        <w:t xml:space="preserve"> MANDANTE deberán ser atendidos por el </w:t>
      </w:r>
      <w:r w:rsidR="00410E3F">
        <w:t>ADJUDICATARIO</w:t>
      </w:r>
      <w:r w:rsidRPr="008518EB">
        <w:t xml:space="preserve"> y por el fabricante y primarán ante eventuales diferencias con la inspección del </w:t>
      </w:r>
      <w:r w:rsidR="00410E3F">
        <w:t>ADJUDICATARIO</w:t>
      </w:r>
      <w:r w:rsidRPr="008518EB">
        <w:t>.</w:t>
      </w:r>
    </w:p>
    <w:p w:rsidRPr="008518EB" w:rsidR="00410A45" w:rsidP="00410A45" w:rsidRDefault="00410A45" w14:paraId="68CFF365" w14:textId="4F6FC888">
      <w:pPr>
        <w:pStyle w:val="Prrafodelista"/>
        <w:ind w:left="1134"/>
      </w:pPr>
      <w:r w:rsidRPr="008518EB">
        <w:lastRenderedPageBreak/>
        <w:t xml:space="preserve">Si a juicio del Inspector </w:t>
      </w:r>
      <w:proofErr w:type="gramStart"/>
      <w:r w:rsidRPr="008518EB">
        <w:t>Jefe</w:t>
      </w:r>
      <w:proofErr w:type="gramEnd"/>
      <w:r w:rsidRPr="008518EB">
        <w:t xml:space="preserve"> se comprueba falta de competencia en el personal del </w:t>
      </w:r>
      <w:r w:rsidR="00410E3F">
        <w:t>ADJUDICATARIO</w:t>
      </w:r>
      <w:r w:rsidRPr="008518EB">
        <w:t xml:space="preserve">, incumplimiento de alguna disposición del Contrato, o se producen, por su causa, inconvenientes o demoras de cualquier índole que perjudiquen el trabajo de su responsabilidad, el </w:t>
      </w:r>
      <w:r w:rsidR="00410E3F">
        <w:t>ADJUDICATARIO</w:t>
      </w:r>
      <w:r w:rsidRPr="008518EB">
        <w:t xml:space="preserve"> deberá proceder en consecuencia y a la brevedad para subsanar las deficiencias.</w:t>
      </w:r>
    </w:p>
    <w:p w:rsidRPr="008518EB" w:rsidR="00410A45" w:rsidP="00410A45" w:rsidRDefault="00410A45" w14:paraId="0CB94EEC" w14:textId="48DD0106">
      <w:pPr>
        <w:pStyle w:val="Prrafodelista"/>
        <w:ind w:left="1134"/>
      </w:pPr>
      <w:r w:rsidRPr="008518EB">
        <w:t>La participación de</w:t>
      </w:r>
      <w:r w:rsidR="001A049B">
        <w:t>l</w:t>
      </w:r>
      <w:r w:rsidRPr="008518EB">
        <w:t xml:space="preserve"> MANDANTE en alguna inspección en fábrica no libera al </w:t>
      </w:r>
      <w:r w:rsidR="00410E3F">
        <w:t>ADJUDICATARIO</w:t>
      </w:r>
      <w:r w:rsidRPr="008518EB">
        <w:t xml:space="preserve"> de su responsabilidad en dicha inspección.</w:t>
      </w:r>
    </w:p>
    <w:p w:rsidRPr="008518EB" w:rsidR="00410A45" w:rsidP="00F35145" w:rsidRDefault="00410A45" w14:paraId="3C15766C" w14:textId="77777777">
      <w:pPr>
        <w:pStyle w:val="Ttulo3"/>
        <w:rPr>
          <w:lang w:val="es-CL"/>
        </w:rPr>
      </w:pPr>
      <w:bookmarkStart w:name="_Toc523127659" w:id="42"/>
      <w:bookmarkStart w:name="_Toc523128746" w:id="43"/>
      <w:bookmarkStart w:name="_Toc523129921" w:id="44"/>
      <w:bookmarkStart w:name="_Toc533605669" w:id="45"/>
      <w:bookmarkStart w:name="_Toc194492913" w:id="46"/>
      <w:bookmarkEnd w:id="42"/>
      <w:bookmarkEnd w:id="43"/>
      <w:bookmarkEnd w:id="44"/>
      <w:r w:rsidRPr="008518EB">
        <w:rPr>
          <w:lang w:val="es-CL"/>
        </w:rPr>
        <w:t>INSPECCIÓN DE LA INGENIERÍA EN EL EXTRANJERO</w:t>
      </w:r>
      <w:bookmarkEnd w:id="45"/>
      <w:bookmarkEnd w:id="46"/>
    </w:p>
    <w:p w:rsidRPr="008518EB" w:rsidR="00410A45" w:rsidP="00D5412F" w:rsidRDefault="00410A45" w14:paraId="1E6CDA0A" w14:textId="37F4570B">
      <w:pPr>
        <w:pStyle w:val="Prrafodelista"/>
        <w:ind w:left="1134"/>
      </w:pPr>
      <w:r w:rsidRPr="008518EB">
        <w:t xml:space="preserve">En el caso de un organismo ejecutor extranjero, </w:t>
      </w:r>
      <w:r w:rsidR="001A049B">
        <w:t>el</w:t>
      </w:r>
      <w:r w:rsidRPr="008518EB">
        <w:t xml:space="preserve"> MANDANTE podrá establecer una inspección en el país correspondiente, con el objeto de coordinar y agilizar la entrega y aprobación de los estudios y documentos requeridos por las especificaciones que forman parte de los servicios de ingeniería del presente Contrato. Para ello, el </w:t>
      </w:r>
      <w:r w:rsidR="00410E3F">
        <w:t>ADJUDICATARIO</w:t>
      </w:r>
      <w:r w:rsidRPr="008518EB">
        <w:t xml:space="preserve"> deberá dar las facilidades correspondientes en las oficinas del organismo ejecutor extranjero, proporcionando oficinas para dos inspectores. Adicionalmente debe considerar el traslado (en categoría </w:t>
      </w:r>
      <w:proofErr w:type="spellStart"/>
      <w:r w:rsidRPr="008518EB">
        <w:t>business</w:t>
      </w:r>
      <w:proofErr w:type="spellEnd"/>
      <w:r w:rsidRPr="008518EB">
        <w:t xml:space="preserve">), alojamiento, y todos los gastos que esta actividad implique, de los inspectores y/o personal del </w:t>
      </w:r>
      <w:r w:rsidRPr="008518EB" w:rsidR="00A43106">
        <w:t>MANDANTE</w:t>
      </w:r>
      <w:r w:rsidRPr="008518EB">
        <w:t>.</w:t>
      </w:r>
    </w:p>
    <w:p w:rsidRPr="008518EB" w:rsidR="00410A45" w:rsidP="00F35145" w:rsidRDefault="00410A45" w14:paraId="50F56C14" w14:textId="0476ED7F">
      <w:pPr>
        <w:pStyle w:val="Ttulo3"/>
        <w:rPr>
          <w:lang w:val="es-CL"/>
        </w:rPr>
      </w:pPr>
      <w:bookmarkStart w:name="_Toc533605670" w:id="47"/>
      <w:bookmarkStart w:name="_Toc194492914" w:id="48"/>
      <w:r w:rsidRPr="008518EB">
        <w:rPr>
          <w:lang w:val="es-CL"/>
        </w:rPr>
        <w:t>APOYO A LA INSPECCIÓN DE EL MANDANTE EN EL EXTRANJERO</w:t>
      </w:r>
      <w:bookmarkEnd w:id="47"/>
      <w:bookmarkEnd w:id="48"/>
    </w:p>
    <w:p w:rsidRPr="008518EB" w:rsidR="00410A45" w:rsidP="00410A45" w:rsidRDefault="00410A45" w14:paraId="724008D0" w14:textId="33BC0D0D">
      <w:pPr>
        <w:pStyle w:val="Prrafodelista"/>
        <w:spacing w:after="240"/>
        <w:ind w:left="1134"/>
      </w:pPr>
      <w:r w:rsidRPr="008518EB">
        <w:t xml:space="preserve">El </w:t>
      </w:r>
      <w:r w:rsidR="00410E3F">
        <w:t>ADJUDICATARIO</w:t>
      </w:r>
      <w:r w:rsidRPr="008518EB">
        <w:t xml:space="preserve"> deberá prestar apoyo al personal de</w:t>
      </w:r>
      <w:r w:rsidR="00A43106">
        <w:t>l</w:t>
      </w:r>
      <w:r w:rsidRPr="008518EB">
        <w:t xml:space="preserve"> MANDANTE o sus representantes, que participe en las inspecciones y en las capacitaciones en el extranjero</w:t>
      </w:r>
    </w:p>
    <w:p w:rsidRPr="008518EB" w:rsidR="00AC57C7" w:rsidP="00F35145" w:rsidRDefault="00410A45" w14:paraId="4EA79406" w14:textId="50CA38E5">
      <w:pPr>
        <w:pStyle w:val="Ttulo3"/>
        <w:rPr>
          <w:lang w:val="es-CL"/>
        </w:rPr>
      </w:pPr>
      <w:bookmarkStart w:name="_Toc533605671" w:id="49"/>
      <w:bookmarkStart w:name="_Toc194492915" w:id="50"/>
      <w:r w:rsidRPr="008518EB">
        <w:rPr>
          <w:lang w:val="es-CL"/>
        </w:rPr>
        <w:t>INSPECCIONES Y PRUEBAS EN FÁBRICA O LABORATORIOS</w:t>
      </w:r>
      <w:bookmarkEnd w:id="49"/>
      <w:bookmarkEnd w:id="50"/>
    </w:p>
    <w:p w:rsidRPr="008518EB" w:rsidR="00410A45" w:rsidP="00D5412F" w:rsidRDefault="00D5412F" w14:paraId="7FE1225B" w14:textId="79400B69">
      <w:pPr>
        <w:pStyle w:val="Ttulo3"/>
        <w:numPr>
          <w:ilvl w:val="4"/>
          <w:numId w:val="1"/>
        </w:numPr>
        <w:rPr>
          <w:lang w:val="es-CL"/>
        </w:rPr>
      </w:pPr>
      <w:bookmarkStart w:name="_Hlk523235167" w:id="51"/>
      <w:bookmarkStart w:name="_Toc194492916" w:id="52"/>
      <w:r>
        <w:rPr>
          <w:lang w:val="es-CL"/>
        </w:rPr>
        <w:t>GENERALIDADES</w:t>
      </w:r>
      <w:bookmarkEnd w:id="52"/>
    </w:p>
    <w:bookmarkEnd w:id="51"/>
    <w:p w:rsidRPr="008518EB" w:rsidR="00410A45" w:rsidP="00410A45" w:rsidRDefault="00410A45" w14:paraId="180DF23D" w14:textId="504D6D36">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el caso de que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decida realizar inspecciones, éstas se harán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la persona o personas que éste designe para dicho objeto (en adelante inspector); también podrá delegar su facultad inspectora en alguna oficina técnica oficial o particular que se ocupe de la verificación del avance de la fabricación y de la recepción de materiales y/o equipos en fábrica. El costo de las pruebas en fábrica y su repetición, en caso de falla o incumplimiento, serán de cuenta y cargo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6A12DB1C"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Para efectos de esta cláusula, la palabra “equipos” debe entenderse como “cualquier suministro incluido en este Contrato”.</w:t>
      </w:r>
    </w:p>
    <w:p w:rsidRPr="008518EB" w:rsidR="00410A45" w:rsidP="00410A45" w:rsidRDefault="00410A45" w14:paraId="706CAFEA" w14:textId="5F55EF55">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estará autorizado para inspeccionar y probar la calidad de los materiales y todas las partes de los equipos y accesorios, tanto durante como al término de la fabricación.  El fabricante dará al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a sus representantes autorizados, toda la información solicitada para comprobar que los materiales, procesos de producción y partes utilizados corresponden a las prescripciones de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no </w:t>
      </w:r>
      <w:r w:rsidRPr="008518EB">
        <w:rPr>
          <w:rFonts w:asciiTheme="majorHAnsi" w:hAnsiTheme="majorHAnsi" w:eastAsiaTheme="minorHAnsi" w:cstheme="minorBidi"/>
          <w:sz w:val="22"/>
          <w:szCs w:val="22"/>
          <w:lang w:eastAsia="en-US"/>
        </w:rPr>
        <w:lastRenderedPageBreak/>
        <w:t xml:space="preserve">procederá a la inspección, control o aceptación de piezas o equipos de los que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haya entregado los planos y documentos técnicos solicitados en el Contrato.</w:t>
      </w:r>
    </w:p>
    <w:p w:rsidRPr="008518EB" w:rsidR="00410A45" w:rsidP="00410A45" w:rsidRDefault="00410A45" w14:paraId="14A58FAF"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La Inspección abarcará cualquier aspecto que tenga relación con la calidad y funcionamiento del equipo contratado y por lo tanto comprenderá los ensayos de materiales, inspección de la fabricación y su avance, montajes en taller, pruebas de resistencia, funcionamiento y rendimiento, pruebas especiales, inspección de pintura y embalajes, etc.</w:t>
      </w:r>
    </w:p>
    <w:p w:rsidRPr="008518EB" w:rsidR="00410A45" w:rsidP="00410A45" w:rsidRDefault="00410A45" w14:paraId="2E85E0CD"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cualquier momento, durante todo el tiempo que dure la fabricación,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y sus representantes autorizados tendrán derecho a entrar en los edificios, almacenes de materiales, talleres y otros lugares en que se realice el proyecto y fabricación de cualquier suministro, incluyendo los recintos de los </w:t>
      </w:r>
      <w:proofErr w:type="spellStart"/>
      <w:r w:rsidRPr="008518EB">
        <w:rPr>
          <w:rFonts w:asciiTheme="majorHAnsi" w:hAnsiTheme="majorHAnsi" w:eastAsiaTheme="minorHAnsi" w:cstheme="minorBidi"/>
          <w:sz w:val="22"/>
          <w:szCs w:val="22"/>
          <w:lang w:eastAsia="en-US"/>
        </w:rPr>
        <w:t>subproveedores</w:t>
      </w:r>
      <w:proofErr w:type="spellEnd"/>
      <w:r w:rsidRPr="008518EB">
        <w:rPr>
          <w:rFonts w:asciiTheme="majorHAnsi" w:hAnsiTheme="majorHAnsi" w:eastAsiaTheme="minorHAnsi" w:cstheme="minorBidi"/>
          <w:sz w:val="22"/>
          <w:szCs w:val="22"/>
          <w:lang w:eastAsia="en-US"/>
        </w:rPr>
        <w:t>.</w:t>
      </w:r>
    </w:p>
    <w:p w:rsidRPr="008518EB" w:rsidR="00410A45" w:rsidP="00410A45" w:rsidRDefault="00410A45" w14:paraId="610DE319" w14:textId="612FB523">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facilitará, sin cargo adicional al Contrato, el personal, los instrumentos y el material apropiado necesarios para los ensayos, medidas y verificaciones, tanto en sus talleres como en los de </w:t>
      </w:r>
      <w:proofErr w:type="spellStart"/>
      <w:r w:rsidRPr="008518EB">
        <w:rPr>
          <w:rFonts w:asciiTheme="majorHAnsi" w:hAnsiTheme="majorHAnsi" w:eastAsiaTheme="minorHAnsi" w:cstheme="minorBidi"/>
          <w:sz w:val="22"/>
          <w:szCs w:val="22"/>
          <w:lang w:eastAsia="en-US"/>
        </w:rPr>
        <w:t>subproveedores</w:t>
      </w:r>
      <w:proofErr w:type="spellEnd"/>
      <w:r w:rsidRPr="008518EB">
        <w:rPr>
          <w:rFonts w:asciiTheme="majorHAnsi" w:hAnsiTheme="majorHAnsi" w:eastAsiaTheme="minorHAnsi" w:cstheme="minorBidi"/>
          <w:sz w:val="22"/>
          <w:szCs w:val="22"/>
          <w:lang w:eastAsia="en-US"/>
        </w:rPr>
        <w:t xml:space="preserve">, así como la presencia del especialista o responsable del equipo si así se lo solicita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w:t>
      </w:r>
    </w:p>
    <w:p w:rsidRPr="008518EB" w:rsidR="00410A45" w:rsidP="00410A45" w:rsidRDefault="00410A45" w14:paraId="6CCE32FC" w14:textId="4563810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tendrá autoridad para pedir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la paralización de los trabajos en caso de dudas, discrepancias o anormalidades no resueltas en forma inmediata, lo que se confirmará por escrito. Según sean los motivos,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podrá autorizar la reanudación de los trabajos, una vez resueltos los reparos, de acuerdo con lo establecido en el Contrato.</w:t>
      </w:r>
    </w:p>
    <w:p w:rsidRPr="008518EB" w:rsidR="00410A45" w:rsidP="00410A45" w:rsidRDefault="00410A45" w14:paraId="3D86E5E2" w14:textId="4179DD6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para revisión y comentarios del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un programa de pruebas y controles en fábrica de todos los equipos suministrados. En casos particulares,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incluir aspectos no contemplados en el programa acordado.</w:t>
      </w:r>
    </w:p>
    <w:p w:rsidRPr="008518EB" w:rsidR="00410A45" w:rsidP="00410A45" w:rsidRDefault="00410A45" w14:paraId="7B2DDE26" w14:textId="690B16AB">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la “Convocatoria a Inspección” con veinticinco (25) días de anticipación y la “Ratificación a Inspección” con doce (12) días de anticipación. Estas convocatorias deberán incluir, a lo menos, el nombre del equipo a inspeccionar, número de programa de inspección aplicable, lugar de inspección en fábrica o laboratorio, fecha de inicio y duración de la inspección, contenido, metodología, secuencia de las verificaciones o ensayos, resultados esperados y nombre de la persona encargada de la inspección en representación de la fábrica.</w:t>
      </w:r>
    </w:p>
    <w:p w:rsidRPr="008518EB" w:rsidR="00410A45" w:rsidP="00410A45" w:rsidRDefault="00410A45" w14:paraId="29B049D9" w14:textId="41B4E2CC">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Todas las inspecciones que deban repetirse por responsabilidad del o imputables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serán de su cargo y costo, incluyendo los gastos de viaje, aéreos y terrestres, la alimentación, el hospedaje y el precio del hombre-día de los inspectores. </w:t>
      </w:r>
    </w:p>
    <w:p w:rsidRPr="008518EB" w:rsidR="00410A45" w:rsidP="00410A45" w:rsidRDefault="00410A45" w14:paraId="6B0DCEFD" w14:textId="50B1C24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También serán de cargo y costo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todos los gastos por tiempo en espera de inspectores que asistan a una inspección que por causas o responsabilidad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w:t>
      </w:r>
      <w:r w:rsidRPr="008518EB">
        <w:rPr>
          <w:rFonts w:asciiTheme="majorHAnsi" w:hAnsiTheme="majorHAnsi" w:eastAsiaTheme="minorHAnsi" w:cstheme="minorBidi"/>
          <w:sz w:val="22"/>
          <w:szCs w:val="22"/>
          <w:lang w:eastAsia="en-US"/>
        </w:rPr>
        <w:lastRenderedPageBreak/>
        <w:t xml:space="preserve">no se inicie o no se efectúe en la fecha fijada o su ejecución sea mayor que el plazo fijado por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w:t>
      </w:r>
    </w:p>
    <w:p w:rsidRPr="008518EB" w:rsidR="00410A45" w:rsidP="00410A45" w:rsidRDefault="00410A45" w14:paraId="0BCAB2DB" w14:textId="47E6B26A">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Es obligación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tomar las medidas necesarias para que la inspección, cualquiera que sea su naturaleza, pueda hacerse en la fecha acordada en el aviso.</w:t>
      </w:r>
    </w:p>
    <w:p w:rsidRPr="008518EB" w:rsidR="00410A45" w:rsidP="00D5412F" w:rsidRDefault="00D5412F" w14:paraId="020AF75A" w14:textId="2060E9CF">
      <w:pPr>
        <w:pStyle w:val="Ttulo3"/>
        <w:numPr>
          <w:ilvl w:val="4"/>
          <w:numId w:val="1"/>
        </w:numPr>
        <w:rPr>
          <w:lang w:val="es-CL"/>
        </w:rPr>
      </w:pPr>
      <w:bookmarkStart w:name="_Hlk523235176" w:id="53"/>
      <w:bookmarkStart w:name="_Toc194492917" w:id="54"/>
      <w:r>
        <w:rPr>
          <w:lang w:val="es-CL"/>
        </w:rPr>
        <w:t>FOTOGRAFÍAS</w:t>
      </w:r>
      <w:bookmarkEnd w:id="54"/>
    </w:p>
    <w:p w:rsidRPr="008518EB" w:rsidR="00410A45" w:rsidP="00410A45" w:rsidRDefault="00410A45" w14:paraId="3FBDC0AC" w14:textId="77777777">
      <w:pPr>
        <w:pStyle w:val="Normal3"/>
        <w:ind w:left="1134"/>
        <w:rPr>
          <w:rFonts w:asciiTheme="majorHAnsi" w:hAnsiTheme="majorHAnsi" w:eastAsiaTheme="minorHAnsi" w:cstheme="minorBidi"/>
          <w:sz w:val="22"/>
          <w:szCs w:val="22"/>
          <w:lang w:eastAsia="en-US"/>
        </w:rPr>
      </w:pPr>
      <w:bookmarkStart w:name="_Hlk523235186" w:id="55"/>
      <w:bookmarkStart w:name="_Hlk523235181" w:id="56"/>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solicitar registros fotográficos de las fases y procesos de fabricación más relevantes de los equipos que forman parte del suministro.</w:t>
      </w:r>
    </w:p>
    <w:p w:rsidRPr="008518EB" w:rsidR="00410A45" w:rsidP="00410A45" w:rsidRDefault="00410A45" w14:paraId="6D955A40"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motivos que se fotografiarán se acordarán en cada caso con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sus representantes.</w:t>
      </w:r>
    </w:p>
    <w:p w:rsidRPr="008518EB" w:rsidR="00410A45" w:rsidP="00D5412F" w:rsidRDefault="00D5412F" w14:paraId="15B44C4D" w14:textId="11B1F0EA">
      <w:pPr>
        <w:pStyle w:val="Ttulo3"/>
        <w:numPr>
          <w:ilvl w:val="4"/>
          <w:numId w:val="1"/>
        </w:numPr>
        <w:rPr>
          <w:lang w:val="es-CL"/>
        </w:rPr>
      </w:pPr>
      <w:bookmarkStart w:name="_Toc194492918" w:id="57"/>
      <w:r>
        <w:rPr>
          <w:lang w:val="es-CL"/>
        </w:rPr>
        <w:t>MATERIAL DEFECTUOSO</w:t>
      </w:r>
      <w:bookmarkEnd w:id="57"/>
    </w:p>
    <w:p w:rsidRPr="008518EB" w:rsidR="00410A45" w:rsidP="00410A45" w:rsidRDefault="00410A45" w14:paraId="40DFF3F9"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Si como resultado de las inspecciones o comprobaciones, algún material, parte o proceso de fabricación se encuentra defectuoso o en desacuerdo con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formulará por escrito las objeciones y las razones para ello. La fabricación de las partes así afectadas no proseguirá hasta que se llegue a un acuerdo escrito para este efecto.</w:t>
      </w:r>
    </w:p>
    <w:p w:rsidRPr="008518EB" w:rsidR="00410A45" w:rsidP="00D5412F" w:rsidRDefault="00D5412F" w14:paraId="6A9F74AA" w14:textId="5B65C885">
      <w:pPr>
        <w:pStyle w:val="Ttulo3"/>
        <w:numPr>
          <w:ilvl w:val="4"/>
          <w:numId w:val="1"/>
        </w:numPr>
        <w:rPr>
          <w:lang w:val="es-CL"/>
        </w:rPr>
      </w:pPr>
      <w:bookmarkStart w:name="_Toc194492919" w:id="58"/>
      <w:r>
        <w:rPr>
          <w:lang w:val="es-CL"/>
        </w:rPr>
        <w:t>REPETICIÓN DE PRUEBAS</w:t>
      </w:r>
      <w:bookmarkEnd w:id="58"/>
    </w:p>
    <w:p w:rsidRPr="008518EB" w:rsidR="00410A45" w:rsidP="00410A45" w:rsidRDefault="00410A45" w14:paraId="024B9C77" w14:textId="32DAC1F5">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aceptar que se repitan aquellas pruebas con resultados no satisfactorios y que se ejecuten pruebas adicionales, si l</w:t>
      </w:r>
      <w:r w:rsidR="00D5412F">
        <w:rPr>
          <w:rFonts w:asciiTheme="majorHAnsi" w:hAnsiTheme="majorHAnsi" w:eastAsiaTheme="minorHAnsi" w:cstheme="minorBidi"/>
          <w:sz w:val="22"/>
          <w:szCs w:val="22"/>
          <w:lang w:eastAsia="en-US"/>
        </w:rPr>
        <w:t xml:space="preserve">o </w:t>
      </w:r>
      <w:r w:rsidRPr="008518EB">
        <w:rPr>
          <w:rFonts w:asciiTheme="majorHAnsi" w:hAnsiTheme="majorHAnsi" w:eastAsiaTheme="minorHAnsi" w:cstheme="minorBidi"/>
          <w:sz w:val="22"/>
          <w:szCs w:val="22"/>
          <w:lang w:eastAsia="en-US"/>
        </w:rPr>
        <w:t>estima necesari</w:t>
      </w:r>
      <w:r w:rsidR="00D5412F">
        <w:rPr>
          <w:rFonts w:asciiTheme="majorHAnsi" w:hAnsiTheme="majorHAnsi" w:eastAsiaTheme="minorHAnsi" w:cstheme="minorBidi"/>
          <w:sz w:val="22"/>
          <w:szCs w:val="22"/>
          <w:lang w:eastAsia="en-US"/>
        </w:rPr>
        <w:t>o</w:t>
      </w:r>
      <w:r w:rsidRPr="008518EB">
        <w:rPr>
          <w:rFonts w:asciiTheme="majorHAnsi" w:hAnsiTheme="majorHAnsi" w:eastAsiaTheme="minorHAnsi" w:cstheme="minorBidi"/>
          <w:sz w:val="22"/>
          <w:szCs w:val="22"/>
          <w:lang w:eastAsia="en-US"/>
        </w:rPr>
        <w:t>, para cerciorarse que la calidad de los materiales o equipos o accesorios y su comportamiento corresponden a las condiciones estipuladas en los Documentos del Contrato.</w:t>
      </w:r>
    </w:p>
    <w:p w:rsidRPr="008518EB" w:rsidR="00410A45" w:rsidP="00410A45" w:rsidRDefault="00410A45" w14:paraId="29BE3AA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Toda repetición de pruebas después de haberse efectuado reparaciones o modificaciones incluirá las pruebas ya efectuadas cuyos resultados puedan variar a causa de las medidas correctivas adoptadas. Si los resultados de la repetición de pruebas demuestran que no se han corregido los defectos que afectan a los equipos o accesorios, o no se ha conseguido que éstos se comporten de acuerdo con las prescripciones de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exigir el cambio de fabricante de esos equipos o accesorios.</w:t>
      </w:r>
    </w:p>
    <w:p w:rsidRPr="008518EB" w:rsidR="00410A45" w:rsidP="00410A45" w:rsidRDefault="00410A45" w14:paraId="01DBEB37" w14:textId="4ECCD5AC">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Solo en este caso, es decir, a expresa solicitud del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propondrá al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un nuevo fabricante y, una vez aceptado por éste, el nuevo fabricante deberá cumplir con todos los requisitos establecidos en los Documentos del Contrato originales, para los equipos o accesorios afectados por esta incapacidad del fabricante original.</w:t>
      </w:r>
    </w:p>
    <w:p w:rsidRPr="008518EB" w:rsidR="00410A45" w:rsidP="00410A45" w:rsidRDefault="00410A45" w14:paraId="6CDB545A" w14:textId="15594C79">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Todos los costos que puedan afectar a</w:t>
      </w:r>
      <w:r w:rsidR="00A43106">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debido a lo anterior serán de costo y cargo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353FE374" w14:textId="52CA6802">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lastRenderedPageBreak/>
        <w:t xml:space="preserve">Los gastos en que, eventualmente, incurra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sus representantes por la repetición de pruebas por falla del equipo, o por una citación fallida al no efectuarse la prueba por un error o negligencia del fabricante, serán de cargo y costa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6F05B321" w14:textId="1DD7858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También serán de cargo y costa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los gastos en que incurra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por los viajes, visitas, estudios etc., necesarios para aprobar o rechazar un nuevo fabricante propuesto por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tendrá derecho a aumentos de plazo por este cambio de fabricante.</w:t>
      </w:r>
    </w:p>
    <w:p w:rsidRPr="008518EB" w:rsidR="00410A45" w:rsidP="00D5412F" w:rsidRDefault="00D5412F" w14:paraId="48B5D899" w14:textId="531EA11C">
      <w:pPr>
        <w:pStyle w:val="Ttulo3"/>
        <w:numPr>
          <w:ilvl w:val="4"/>
          <w:numId w:val="1"/>
        </w:numPr>
        <w:rPr>
          <w:lang w:val="es-CL"/>
        </w:rPr>
      </w:pPr>
      <w:bookmarkStart w:name="_Hlk523235193" w:id="59"/>
      <w:bookmarkStart w:name="_Toc194492920" w:id="60"/>
      <w:r>
        <w:rPr>
          <w:lang w:val="es-CL"/>
        </w:rPr>
        <w:t>CERTIFICADO DE INSPECCIÓN</w:t>
      </w:r>
      <w:bookmarkEnd w:id="60"/>
    </w:p>
    <w:bookmarkEnd w:id="59"/>
    <w:p w:rsidRPr="008518EB" w:rsidR="00410A45" w:rsidP="00410A45" w:rsidRDefault="00410A45" w14:paraId="034336BC" w14:textId="57D6AEFE">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Será responsabilidad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emitir el Certificado o protocolos de Inspección, sin lo cual no podrá hacerse ningún despacho. El Certificado o protocolo de Inspección acreditará solamente que el equipo o parte de él está en condiciones de ser despachado, lo cual no liberará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 las responsabilidades que le correspondan, ni modificará en forma alguna las garantías estipuladas.</w:t>
      </w:r>
    </w:p>
    <w:p w:rsidRPr="008518EB" w:rsidR="00410A45" w:rsidP="00410A45" w:rsidRDefault="00410A45" w14:paraId="449772E8" w14:textId="5727DDFA">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copia al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de cada uno de los certificados o protocolos de inspección.</w:t>
      </w:r>
    </w:p>
    <w:p w:rsidRPr="008518EB" w:rsidR="00410A45" w:rsidP="00D5412F" w:rsidRDefault="00D5412F" w14:paraId="0120195C" w14:textId="1D5B914D">
      <w:pPr>
        <w:pStyle w:val="Ttulo3"/>
        <w:numPr>
          <w:ilvl w:val="4"/>
          <w:numId w:val="1"/>
        </w:numPr>
        <w:rPr>
          <w:lang w:val="es-CL"/>
        </w:rPr>
      </w:pPr>
      <w:bookmarkStart w:name="_Hlk523235197" w:id="61"/>
      <w:bookmarkStart w:name="_Toc194492921" w:id="62"/>
      <w:r>
        <w:rPr>
          <w:lang w:val="es-CL"/>
        </w:rPr>
        <w:t>RECHAZOS</w:t>
      </w:r>
      <w:bookmarkEnd w:id="62"/>
    </w:p>
    <w:bookmarkEnd w:id="61"/>
    <w:p w:rsidRPr="008518EB" w:rsidR="00410A45" w:rsidP="00410A45" w:rsidRDefault="00410A45" w14:paraId="4779983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equipos, materiales y trabajos ejecutados que no estén de acuerdo con el Contrato, normas o buenas prácticas técnicas, serán rechazados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El rechazo podrá tener lugar en cualquier momento durante la fabricación, montaje, puesta en servicio y operación del equipo hasta que expire el plazo de garantía.</w:t>
      </w:r>
    </w:p>
    <w:p w:rsidRPr="008518EB" w:rsidR="00410A45" w:rsidP="00410A45" w:rsidRDefault="00410A45" w14:paraId="1ED06B5E" w14:textId="3532A983">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particular, los elementos rechazados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en los talleres del proveedor deberán quedar claramente identificados y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se hará responsable de que no exista posibilidad de que puedan ser despachados como parte del suministro.</w:t>
      </w:r>
    </w:p>
    <w:p w:rsidRPr="008518EB" w:rsidR="00410A45" w:rsidP="00410A45" w:rsidRDefault="00410A45" w14:paraId="3CB3B2BD" w14:textId="7029DE56">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se reserva el derecho de poner en servicio la parte rechazada del suministro hasta que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estime que es el momento apropiado para hacer el reemplazo o modificación, sin que por ello cesen las responsabilidades y obligaciones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54DCE256" w14:textId="11436ABA">
      <w:r w:rsidRPr="008518EB">
        <w:t xml:space="preserve">Los gastos en que </w:t>
      </w:r>
      <w:r w:rsidR="00A43106">
        <w:t>el</w:t>
      </w:r>
      <w:r w:rsidRPr="008518EB">
        <w:t xml:space="preserve"> MANDANTE incurra por el rechazo de equipos o </w:t>
      </w:r>
      <w:r w:rsidRPr="008518EB" w:rsidR="005506F7">
        <w:t>materiales</w:t>
      </w:r>
      <w:r w:rsidRPr="008518EB">
        <w:t xml:space="preserve"> serán de cargo y costo del </w:t>
      </w:r>
      <w:r w:rsidR="00410E3F">
        <w:t>ADJUDICATARIO</w:t>
      </w:r>
      <w:r w:rsidRPr="008518EB">
        <w:t>.</w:t>
      </w:r>
    </w:p>
    <w:p w:rsidRPr="008518EB" w:rsidR="00410A45" w:rsidP="00410A45" w:rsidRDefault="00410A45" w14:paraId="2D508820" w14:textId="50D5656D">
      <w:pPr>
        <w:pStyle w:val="Ttulo1"/>
        <w:keepLines w:val="0"/>
        <w:numPr>
          <w:ilvl w:val="1"/>
          <w:numId w:val="1"/>
        </w:numPr>
        <w:tabs>
          <w:tab w:val="clear" w:pos="0"/>
        </w:tabs>
        <w:spacing w:before="360" w:after="360" w:line="240" w:lineRule="auto"/>
        <w:ind w:left="567" w:hanging="567"/>
      </w:pPr>
      <w:bookmarkStart w:name="_Toc533605680" w:id="63"/>
      <w:bookmarkStart w:name="_Toc194492922" w:id="64"/>
      <w:bookmarkEnd w:id="55"/>
      <w:r w:rsidRPr="008518EB">
        <w:t xml:space="preserve">INSPECCIÓN QUE DEBERA PROVEER EL </w:t>
      </w:r>
      <w:r w:rsidR="00410E3F">
        <w:t>ADJUDICATARIO</w:t>
      </w:r>
      <w:bookmarkEnd w:id="63"/>
      <w:bookmarkEnd w:id="64"/>
    </w:p>
    <w:p w:rsidRPr="008518EB" w:rsidR="005506F7" w:rsidP="005506F7" w:rsidRDefault="005506F7" w14:paraId="732980C2" w14:textId="289DF10D">
      <w:r w:rsidRPr="008518EB">
        <w:t xml:space="preserve">El </w:t>
      </w:r>
      <w:r w:rsidR="00410E3F">
        <w:t>ADJUDICATARIO</w:t>
      </w:r>
      <w:r w:rsidRPr="008518EB">
        <w:t xml:space="preserve"> deberá considerar que es de su responsabilidad la realización de las inspecciones a la fabricación y pruebas de equipos y materiales incorporados a este Contrato.</w:t>
      </w:r>
    </w:p>
    <w:p w:rsidRPr="008518EB" w:rsidR="005506F7" w:rsidP="005506F7" w:rsidRDefault="005506F7" w14:paraId="1A3D76BC" w14:textId="6B6FAC62">
      <w:r w:rsidRPr="008518EB">
        <w:lastRenderedPageBreak/>
        <w:t xml:space="preserve">Es obligación del </w:t>
      </w:r>
      <w:r w:rsidR="00410E3F">
        <w:t>ADJUDICATARIO</w:t>
      </w:r>
      <w:r w:rsidRPr="008518EB">
        <w:t xml:space="preserve"> realizar la inspección a la fabricación y armados de prueba de las estructuras metálicas destinadas a la subestación, así como inspeccionar y asegurar los requisitos de calidad y funcionamiento de todo el suministro.</w:t>
      </w:r>
    </w:p>
    <w:p w:rsidRPr="008518EB" w:rsidR="005506F7" w:rsidP="005506F7" w:rsidRDefault="005506F7" w14:paraId="4300BF45" w14:textId="290D8203">
      <w:r w:rsidRPr="008518EB">
        <w:t xml:space="preserve">El </w:t>
      </w:r>
      <w:r w:rsidR="00410E3F">
        <w:t>ADJUDICATARIO</w:t>
      </w:r>
      <w:r w:rsidRPr="008518EB">
        <w:t xml:space="preserve"> deberá realizar la licitación y contratación del servicio de Inspección Técnica de la Obra (ITO) asociada a sus proveedores y fabricantes, considerando el listado de empresas que entregará </w:t>
      </w:r>
      <w:r w:rsidR="00A43106">
        <w:t>el</w:t>
      </w:r>
      <w:r w:rsidRPr="008518EB" w:rsidR="00EA36ED">
        <w:t xml:space="preserve"> MANDANTE</w:t>
      </w:r>
      <w:r w:rsidRPr="008518EB">
        <w:t xml:space="preserve"> incluida en los documentos del Contrato, sin perjuicio de que podrá realizarla con su personal propio, el cual deberá acreditar idoneidad en forma previa y será aprobado por el Inspector </w:t>
      </w:r>
      <w:proofErr w:type="gramStart"/>
      <w:r w:rsidRPr="008518EB">
        <w:t>Jefe</w:t>
      </w:r>
      <w:proofErr w:type="gramEnd"/>
      <w:r w:rsidRPr="008518EB">
        <w:t xml:space="preserve">. Esta ITO en particular dependerá </w:t>
      </w:r>
      <w:r w:rsidRPr="008518EB" w:rsidR="00191D6F">
        <w:t>del</w:t>
      </w:r>
      <w:r w:rsidRPr="008518EB" w:rsidR="00EA36ED">
        <w:t xml:space="preserve"> MANDANTE</w:t>
      </w:r>
      <w:r w:rsidRPr="008518EB">
        <w:t>, según lo establecido en las Bases Administrativas Particulares de este Contrato.</w:t>
      </w:r>
    </w:p>
    <w:p w:rsidRPr="008518EB" w:rsidR="00410A45" w:rsidP="00410A45" w:rsidRDefault="005506F7" w14:paraId="78F591A3" w14:textId="36E3F196">
      <w:r w:rsidRPr="008518EB">
        <w:t xml:space="preserve">Sin perjuicio de lo anterior, </w:t>
      </w:r>
      <w:r w:rsidR="00A43106">
        <w:t>el</w:t>
      </w:r>
      <w:r w:rsidRPr="008518EB" w:rsidR="00EA36ED">
        <w:t xml:space="preserve"> MANDANTE</w:t>
      </w:r>
      <w:r w:rsidRPr="008518EB">
        <w:t xml:space="preserve"> se reserva el derecho de realizar las inspecciones que estime convenientes a los servicios de ingeniería, procesos de fabricación de equipos y materiales, estructuras metálicas, pruebas a equipos, construcción y montaje, etc., según lo establecido en estas especificaciones.</w:t>
      </w:r>
      <w:bookmarkEnd w:id="53"/>
      <w:bookmarkEnd w:id="56"/>
    </w:p>
    <w:sectPr w:rsidRPr="008518EB" w:rsidR="00410A45" w:rsidSect="008348E7">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2317" w:rsidP="00E6143D" w:rsidRDefault="007F2317" w14:paraId="15D9455E" w14:textId="77777777">
      <w:r>
        <w:separator/>
      </w:r>
    </w:p>
  </w:endnote>
  <w:endnote w:type="continuationSeparator" w:id="0">
    <w:p w:rsidR="007F2317" w:rsidP="00E6143D" w:rsidRDefault="007F2317" w14:paraId="7A8E232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D3365C" w:rsidP="00F02325" w:rsidRDefault="00D3365C" w14:paraId="323ECA06" w14:textId="3FC2A47F">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780F6B" w:rsidR="00780F6B">
      <w:rPr>
        <w:noProof/>
        <w:sz w:val="24"/>
        <w:szCs w:val="24"/>
        <w:lang w:val="es-ES"/>
      </w:rPr>
      <w:t>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780F6B" w:rsidR="00780F6B">
      <w:rPr>
        <w:noProof/>
        <w:sz w:val="24"/>
        <w:szCs w:val="24"/>
        <w:lang w:val="es-ES"/>
      </w:rPr>
      <w:t>16</w:t>
    </w:r>
    <w:r w:rsidRPr="00F02325">
      <w:rPr>
        <w:sz w:val="24"/>
        <w:szCs w:val="24"/>
      </w:rPr>
      <w:fldChar w:fldCharType="end"/>
    </w:r>
  </w:p>
  <w:p w:rsidR="00D3365C" w:rsidRDefault="00D3365C"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2317" w:rsidP="00E6143D" w:rsidRDefault="007F2317" w14:paraId="56C3090A" w14:textId="77777777">
      <w:r>
        <w:separator/>
      </w:r>
    </w:p>
  </w:footnote>
  <w:footnote w:type="continuationSeparator" w:id="0">
    <w:p w:rsidR="007F2317" w:rsidP="00E6143D" w:rsidRDefault="007F2317" w14:paraId="6862EAD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D3365C" w:rsidP="64C07BDC" w:rsidRDefault="00D3365C" w14:paraId="261D270E" w14:textId="0BF71FF4">
    <w:pPr>
      <w:ind w:left="0"/>
    </w:pPr>
    <w:r w:rsidR="64C07BDC">
      <w:drawing>
        <wp:inline wp14:editId="6F90BF07" wp14:anchorId="5724DD3C">
          <wp:extent cx="1885950" cy="590550"/>
          <wp:effectExtent l="0" t="0" r="0" b="0"/>
          <wp:docPr id="745554550" name="" title=""/>
          <wp:cNvGraphicFramePr>
            <a:graphicFrameLocks noChangeAspect="1"/>
          </wp:cNvGraphicFramePr>
          <a:graphic>
            <a:graphicData uri="http://schemas.openxmlformats.org/drawingml/2006/picture">
              <pic:pic>
                <pic:nvPicPr>
                  <pic:cNvPr id="0" name=""/>
                  <pic:cNvPicPr/>
                </pic:nvPicPr>
                <pic:blipFill>
                  <a:blip r:embed="R4b38a37a6a224b89">
                    <a:extLst>
                      <a:ext xmlns:a="http://schemas.openxmlformats.org/drawingml/2006/main" uri="{28A0092B-C50C-407E-A947-70E740481C1C}">
                        <a14:useLocalDpi val="0"/>
                      </a:ext>
                    </a:extLst>
                  </a:blip>
                  <a:stretch>
                    <a:fillRect/>
                  </a:stretch>
                </pic:blipFill>
                <pic:spPr>
                  <a:xfrm>
                    <a:off x="0" y="0"/>
                    <a:ext cx="1885950" cy="5905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1763699"/>
    <w:multiLevelType w:val="hybridMultilevel"/>
    <w:tmpl w:val="B472F44A"/>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 w15:restartNumberingAfterBreak="0">
    <w:nsid w:val="025819E8"/>
    <w:multiLevelType w:val="multilevel"/>
    <w:tmpl w:val="4AA614E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pStyle w:val="Ttulo3"/>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4" w15:restartNumberingAfterBreak="0">
    <w:nsid w:val="04EE57FA"/>
    <w:multiLevelType w:val="multilevel"/>
    <w:tmpl w:val="0DA6F9CA"/>
    <w:lvl w:ilvl="0">
      <w:start w:val="1"/>
      <w:numFmt w:val="lowerLetter"/>
      <w:lvlText w:val="%1)"/>
      <w:lvlJc w:val="left"/>
      <w:pPr>
        <w:ind w:left="1830" w:hanging="360"/>
      </w:pPr>
      <w:rPr>
        <w:rFonts w:hint="default"/>
      </w:rPr>
    </w:lvl>
    <w:lvl w:ilvl="1">
      <w:start w:val="1"/>
      <w:numFmt w:val="lowerRoman"/>
      <w:lvlText w:val="%2."/>
      <w:lvlJc w:val="left"/>
      <w:pPr>
        <w:ind w:left="2550" w:hanging="360"/>
      </w:pPr>
      <w:rPr>
        <w:rFonts w:hint="default"/>
      </w:rPr>
    </w:lvl>
    <w:lvl w:ilvl="2">
      <w:start w:val="1"/>
      <w:numFmt w:val="lowerRoman"/>
      <w:lvlText w:val="%3."/>
      <w:lvlJc w:val="right"/>
      <w:pPr>
        <w:ind w:left="3270" w:hanging="180"/>
      </w:pPr>
      <w:rPr>
        <w:rFonts w:hint="default"/>
      </w:rPr>
    </w:lvl>
    <w:lvl w:ilvl="3">
      <w:start w:val="1"/>
      <w:numFmt w:val="decimal"/>
      <w:lvlText w:val="%4."/>
      <w:lvlJc w:val="left"/>
      <w:pPr>
        <w:ind w:left="3990" w:hanging="360"/>
      </w:pPr>
      <w:rPr>
        <w:rFonts w:hint="default"/>
      </w:rPr>
    </w:lvl>
    <w:lvl w:ilvl="4">
      <w:start w:val="1"/>
      <w:numFmt w:val="lowerLetter"/>
      <w:lvlText w:val="%5."/>
      <w:lvlJc w:val="left"/>
      <w:pPr>
        <w:ind w:left="4710" w:hanging="360"/>
      </w:pPr>
      <w:rPr>
        <w:rFonts w:hint="default"/>
      </w:rPr>
    </w:lvl>
    <w:lvl w:ilvl="5">
      <w:start w:val="1"/>
      <w:numFmt w:val="lowerRoman"/>
      <w:lvlText w:val="%6."/>
      <w:lvlJc w:val="right"/>
      <w:pPr>
        <w:ind w:left="5430" w:hanging="180"/>
      </w:pPr>
      <w:rPr>
        <w:rFonts w:hint="default"/>
      </w:rPr>
    </w:lvl>
    <w:lvl w:ilvl="6">
      <w:start w:val="1"/>
      <w:numFmt w:val="decimal"/>
      <w:lvlText w:val="%7."/>
      <w:lvlJc w:val="left"/>
      <w:pPr>
        <w:ind w:left="6150" w:hanging="360"/>
      </w:pPr>
      <w:rPr>
        <w:rFonts w:hint="default"/>
      </w:rPr>
    </w:lvl>
    <w:lvl w:ilvl="7">
      <w:start w:val="1"/>
      <w:numFmt w:val="lowerLetter"/>
      <w:lvlText w:val="%8."/>
      <w:lvlJc w:val="left"/>
      <w:pPr>
        <w:ind w:left="6870" w:hanging="360"/>
      </w:pPr>
      <w:rPr>
        <w:rFonts w:hint="default"/>
      </w:rPr>
    </w:lvl>
    <w:lvl w:ilvl="8">
      <w:start w:val="1"/>
      <w:numFmt w:val="lowerRoman"/>
      <w:lvlText w:val="%9."/>
      <w:lvlJc w:val="right"/>
      <w:pPr>
        <w:ind w:left="7590" w:hanging="180"/>
      </w:pPr>
      <w:rPr>
        <w:rFonts w:hint="default"/>
      </w:rPr>
    </w:lvl>
  </w:abstractNum>
  <w:abstractNum w:abstractNumId="5"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6"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7" w15:restartNumberingAfterBreak="0">
    <w:nsid w:val="160F008F"/>
    <w:multiLevelType w:val="hybridMultilevel"/>
    <w:tmpl w:val="2E9C6A7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597DE7"/>
    <w:multiLevelType w:val="hybridMultilevel"/>
    <w:tmpl w:val="B888AFFA"/>
    <w:lvl w:ilvl="0" w:tplc="340A000D">
      <w:start w:val="1"/>
      <w:numFmt w:val="bullet"/>
      <w:lvlText w:val=""/>
      <w:lvlJc w:val="left"/>
      <w:pPr>
        <w:ind w:left="2705" w:hanging="360"/>
      </w:pPr>
      <w:rPr>
        <w:rFonts w:hint="default" w:ascii="Wingdings" w:hAnsi="Wingdings"/>
      </w:rPr>
    </w:lvl>
    <w:lvl w:ilvl="1" w:tplc="340A0003" w:tentative="1">
      <w:start w:val="1"/>
      <w:numFmt w:val="bullet"/>
      <w:lvlText w:val="o"/>
      <w:lvlJc w:val="left"/>
      <w:pPr>
        <w:ind w:left="3425" w:hanging="360"/>
      </w:pPr>
      <w:rPr>
        <w:rFonts w:hint="default" w:ascii="Courier New" w:hAnsi="Courier New" w:cs="Courier New"/>
      </w:rPr>
    </w:lvl>
    <w:lvl w:ilvl="2" w:tplc="340A0005" w:tentative="1">
      <w:start w:val="1"/>
      <w:numFmt w:val="bullet"/>
      <w:lvlText w:val=""/>
      <w:lvlJc w:val="left"/>
      <w:pPr>
        <w:ind w:left="4145" w:hanging="360"/>
      </w:pPr>
      <w:rPr>
        <w:rFonts w:hint="default" w:ascii="Wingdings" w:hAnsi="Wingdings"/>
      </w:rPr>
    </w:lvl>
    <w:lvl w:ilvl="3" w:tplc="340A0001" w:tentative="1">
      <w:start w:val="1"/>
      <w:numFmt w:val="bullet"/>
      <w:lvlText w:val=""/>
      <w:lvlJc w:val="left"/>
      <w:pPr>
        <w:ind w:left="4865" w:hanging="360"/>
      </w:pPr>
      <w:rPr>
        <w:rFonts w:hint="default" w:ascii="Symbol" w:hAnsi="Symbol"/>
      </w:rPr>
    </w:lvl>
    <w:lvl w:ilvl="4" w:tplc="340A0003" w:tentative="1">
      <w:start w:val="1"/>
      <w:numFmt w:val="bullet"/>
      <w:lvlText w:val="o"/>
      <w:lvlJc w:val="left"/>
      <w:pPr>
        <w:ind w:left="5585" w:hanging="360"/>
      </w:pPr>
      <w:rPr>
        <w:rFonts w:hint="default" w:ascii="Courier New" w:hAnsi="Courier New" w:cs="Courier New"/>
      </w:rPr>
    </w:lvl>
    <w:lvl w:ilvl="5" w:tplc="340A0005" w:tentative="1">
      <w:start w:val="1"/>
      <w:numFmt w:val="bullet"/>
      <w:lvlText w:val=""/>
      <w:lvlJc w:val="left"/>
      <w:pPr>
        <w:ind w:left="6305" w:hanging="360"/>
      </w:pPr>
      <w:rPr>
        <w:rFonts w:hint="default" w:ascii="Wingdings" w:hAnsi="Wingdings"/>
      </w:rPr>
    </w:lvl>
    <w:lvl w:ilvl="6" w:tplc="340A0001" w:tentative="1">
      <w:start w:val="1"/>
      <w:numFmt w:val="bullet"/>
      <w:lvlText w:val=""/>
      <w:lvlJc w:val="left"/>
      <w:pPr>
        <w:ind w:left="7025" w:hanging="360"/>
      </w:pPr>
      <w:rPr>
        <w:rFonts w:hint="default" w:ascii="Symbol" w:hAnsi="Symbol"/>
      </w:rPr>
    </w:lvl>
    <w:lvl w:ilvl="7" w:tplc="340A0003" w:tentative="1">
      <w:start w:val="1"/>
      <w:numFmt w:val="bullet"/>
      <w:lvlText w:val="o"/>
      <w:lvlJc w:val="left"/>
      <w:pPr>
        <w:ind w:left="7745" w:hanging="360"/>
      </w:pPr>
      <w:rPr>
        <w:rFonts w:hint="default" w:ascii="Courier New" w:hAnsi="Courier New" w:cs="Courier New"/>
      </w:rPr>
    </w:lvl>
    <w:lvl w:ilvl="8" w:tplc="340A0005" w:tentative="1">
      <w:start w:val="1"/>
      <w:numFmt w:val="bullet"/>
      <w:lvlText w:val=""/>
      <w:lvlJc w:val="left"/>
      <w:pPr>
        <w:ind w:left="8465" w:hanging="360"/>
      </w:pPr>
      <w:rPr>
        <w:rFonts w:hint="default" w:ascii="Wingdings" w:hAnsi="Wingdings"/>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hint="default" w:ascii="Calibri Light" w:hAnsi="Calibri Light" w:cs="Calibri Light" w:eastAsiaTheme="minorHAns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11"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2" w15:restartNumberingAfterBreak="0">
    <w:nsid w:val="35356164"/>
    <w:multiLevelType w:val="hybridMultilevel"/>
    <w:tmpl w:val="0A4E9894"/>
    <w:lvl w:ilvl="0" w:tplc="0C0A000B">
      <w:numFmt w:val="bullet"/>
      <w:lvlText w:val="-"/>
      <w:lvlJc w:val="left"/>
      <w:pPr>
        <w:ind w:left="720" w:hanging="360"/>
      </w:pPr>
      <w:rPr>
        <w:rFonts w:hint="default" w:ascii="Times New Roman" w:hAnsi="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5" w15:restartNumberingAfterBreak="0">
    <w:nsid w:val="3F377200"/>
    <w:multiLevelType w:val="hybridMultilevel"/>
    <w:tmpl w:val="9FDC4332"/>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6" w15:restartNumberingAfterBreak="0">
    <w:nsid w:val="43277B5A"/>
    <w:multiLevelType w:val="hybridMultilevel"/>
    <w:tmpl w:val="13D66072"/>
    <w:lvl w:ilvl="0" w:tplc="340A000D">
      <w:start w:val="1"/>
      <w:numFmt w:val="bullet"/>
      <w:lvlText w:val=""/>
      <w:lvlJc w:val="left"/>
      <w:pPr>
        <w:ind w:left="2705" w:hanging="360"/>
      </w:pPr>
      <w:rPr>
        <w:rFonts w:hint="default" w:ascii="Wingdings" w:hAnsi="Wingdings"/>
      </w:rPr>
    </w:lvl>
    <w:lvl w:ilvl="1" w:tplc="340A0003" w:tentative="1">
      <w:start w:val="1"/>
      <w:numFmt w:val="bullet"/>
      <w:lvlText w:val="o"/>
      <w:lvlJc w:val="left"/>
      <w:pPr>
        <w:ind w:left="3425" w:hanging="360"/>
      </w:pPr>
      <w:rPr>
        <w:rFonts w:hint="default" w:ascii="Courier New" w:hAnsi="Courier New" w:cs="Courier New"/>
      </w:rPr>
    </w:lvl>
    <w:lvl w:ilvl="2" w:tplc="340A0005" w:tentative="1">
      <w:start w:val="1"/>
      <w:numFmt w:val="bullet"/>
      <w:lvlText w:val=""/>
      <w:lvlJc w:val="left"/>
      <w:pPr>
        <w:ind w:left="4145" w:hanging="360"/>
      </w:pPr>
      <w:rPr>
        <w:rFonts w:hint="default" w:ascii="Wingdings" w:hAnsi="Wingdings"/>
      </w:rPr>
    </w:lvl>
    <w:lvl w:ilvl="3" w:tplc="340A0001" w:tentative="1">
      <w:start w:val="1"/>
      <w:numFmt w:val="bullet"/>
      <w:lvlText w:val=""/>
      <w:lvlJc w:val="left"/>
      <w:pPr>
        <w:ind w:left="4865" w:hanging="360"/>
      </w:pPr>
      <w:rPr>
        <w:rFonts w:hint="default" w:ascii="Symbol" w:hAnsi="Symbol"/>
      </w:rPr>
    </w:lvl>
    <w:lvl w:ilvl="4" w:tplc="340A0003" w:tentative="1">
      <w:start w:val="1"/>
      <w:numFmt w:val="bullet"/>
      <w:lvlText w:val="o"/>
      <w:lvlJc w:val="left"/>
      <w:pPr>
        <w:ind w:left="5585" w:hanging="360"/>
      </w:pPr>
      <w:rPr>
        <w:rFonts w:hint="default" w:ascii="Courier New" w:hAnsi="Courier New" w:cs="Courier New"/>
      </w:rPr>
    </w:lvl>
    <w:lvl w:ilvl="5" w:tplc="340A0005" w:tentative="1">
      <w:start w:val="1"/>
      <w:numFmt w:val="bullet"/>
      <w:lvlText w:val=""/>
      <w:lvlJc w:val="left"/>
      <w:pPr>
        <w:ind w:left="6305" w:hanging="360"/>
      </w:pPr>
      <w:rPr>
        <w:rFonts w:hint="default" w:ascii="Wingdings" w:hAnsi="Wingdings"/>
      </w:rPr>
    </w:lvl>
    <w:lvl w:ilvl="6" w:tplc="340A0001" w:tentative="1">
      <w:start w:val="1"/>
      <w:numFmt w:val="bullet"/>
      <w:lvlText w:val=""/>
      <w:lvlJc w:val="left"/>
      <w:pPr>
        <w:ind w:left="7025" w:hanging="360"/>
      </w:pPr>
      <w:rPr>
        <w:rFonts w:hint="default" w:ascii="Symbol" w:hAnsi="Symbol"/>
      </w:rPr>
    </w:lvl>
    <w:lvl w:ilvl="7" w:tplc="340A0003" w:tentative="1">
      <w:start w:val="1"/>
      <w:numFmt w:val="bullet"/>
      <w:lvlText w:val="o"/>
      <w:lvlJc w:val="left"/>
      <w:pPr>
        <w:ind w:left="7745" w:hanging="360"/>
      </w:pPr>
      <w:rPr>
        <w:rFonts w:hint="default" w:ascii="Courier New" w:hAnsi="Courier New" w:cs="Courier New"/>
      </w:rPr>
    </w:lvl>
    <w:lvl w:ilvl="8" w:tplc="340A0005" w:tentative="1">
      <w:start w:val="1"/>
      <w:numFmt w:val="bullet"/>
      <w:lvlText w:val=""/>
      <w:lvlJc w:val="left"/>
      <w:pPr>
        <w:ind w:left="8465" w:hanging="360"/>
      </w:pPr>
      <w:rPr>
        <w:rFonts w:hint="default" w:ascii="Wingdings" w:hAnsi="Wingdings"/>
      </w:rPr>
    </w:lvl>
  </w:abstractNum>
  <w:abstractNum w:abstractNumId="17" w15:restartNumberingAfterBreak="0">
    <w:nsid w:val="47303511"/>
    <w:multiLevelType w:val="hybridMultilevel"/>
    <w:tmpl w:val="F8E29CB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48331DD1"/>
    <w:multiLevelType w:val="hybridMultilevel"/>
    <w:tmpl w:val="383A7AA0"/>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48757F81"/>
    <w:multiLevelType w:val="multilevel"/>
    <w:tmpl w:val="0DA6F9CA"/>
    <w:lvl w:ilvl="0">
      <w:start w:val="1"/>
      <w:numFmt w:val="lowerLetter"/>
      <w:lvlText w:val="%1)"/>
      <w:lvlJc w:val="left"/>
      <w:pPr>
        <w:ind w:left="1830" w:hanging="360"/>
      </w:pPr>
      <w:rPr>
        <w:rFonts w:hint="default"/>
      </w:rPr>
    </w:lvl>
    <w:lvl w:ilvl="1">
      <w:start w:val="1"/>
      <w:numFmt w:val="lowerRoman"/>
      <w:lvlText w:val="%2."/>
      <w:lvlJc w:val="left"/>
      <w:pPr>
        <w:ind w:left="2550" w:hanging="360"/>
      </w:pPr>
      <w:rPr>
        <w:rFonts w:hint="default"/>
      </w:rPr>
    </w:lvl>
    <w:lvl w:ilvl="2">
      <w:start w:val="1"/>
      <w:numFmt w:val="lowerRoman"/>
      <w:lvlText w:val="%3."/>
      <w:lvlJc w:val="right"/>
      <w:pPr>
        <w:ind w:left="3270" w:hanging="180"/>
      </w:pPr>
      <w:rPr>
        <w:rFonts w:hint="default"/>
      </w:rPr>
    </w:lvl>
    <w:lvl w:ilvl="3">
      <w:start w:val="1"/>
      <w:numFmt w:val="decimal"/>
      <w:lvlText w:val="%4."/>
      <w:lvlJc w:val="left"/>
      <w:pPr>
        <w:ind w:left="3990" w:hanging="360"/>
      </w:pPr>
      <w:rPr>
        <w:rFonts w:hint="default"/>
      </w:rPr>
    </w:lvl>
    <w:lvl w:ilvl="4">
      <w:start w:val="1"/>
      <w:numFmt w:val="lowerLetter"/>
      <w:lvlText w:val="%5."/>
      <w:lvlJc w:val="left"/>
      <w:pPr>
        <w:ind w:left="4710" w:hanging="360"/>
      </w:pPr>
      <w:rPr>
        <w:rFonts w:hint="default"/>
      </w:rPr>
    </w:lvl>
    <w:lvl w:ilvl="5">
      <w:start w:val="1"/>
      <w:numFmt w:val="lowerRoman"/>
      <w:lvlText w:val="%6."/>
      <w:lvlJc w:val="right"/>
      <w:pPr>
        <w:ind w:left="5430" w:hanging="180"/>
      </w:pPr>
      <w:rPr>
        <w:rFonts w:hint="default"/>
      </w:rPr>
    </w:lvl>
    <w:lvl w:ilvl="6">
      <w:start w:val="1"/>
      <w:numFmt w:val="decimal"/>
      <w:lvlText w:val="%7."/>
      <w:lvlJc w:val="left"/>
      <w:pPr>
        <w:ind w:left="6150" w:hanging="360"/>
      </w:pPr>
      <w:rPr>
        <w:rFonts w:hint="default"/>
      </w:rPr>
    </w:lvl>
    <w:lvl w:ilvl="7">
      <w:start w:val="1"/>
      <w:numFmt w:val="lowerLetter"/>
      <w:lvlText w:val="%8."/>
      <w:lvlJc w:val="left"/>
      <w:pPr>
        <w:ind w:left="6870" w:hanging="360"/>
      </w:pPr>
      <w:rPr>
        <w:rFonts w:hint="default"/>
      </w:rPr>
    </w:lvl>
    <w:lvl w:ilvl="8">
      <w:start w:val="1"/>
      <w:numFmt w:val="lowerRoman"/>
      <w:lvlText w:val="%9."/>
      <w:lvlJc w:val="right"/>
      <w:pPr>
        <w:ind w:left="7590" w:hanging="180"/>
      </w:pPr>
      <w:rPr>
        <w:rFonts w:hint="default"/>
      </w:rPr>
    </w:lvl>
  </w:abstractNum>
  <w:abstractNum w:abstractNumId="20" w15:restartNumberingAfterBreak="0">
    <w:nsid w:val="4A59754D"/>
    <w:multiLevelType w:val="hybridMultilevel"/>
    <w:tmpl w:val="ACEC672A"/>
    <w:lvl w:ilvl="0" w:tplc="04090001">
      <w:start w:val="1"/>
      <w:numFmt w:val="bullet"/>
      <w:lvlText w:val=""/>
      <w:lvlJc w:val="left"/>
      <w:pPr>
        <w:ind w:left="1830" w:hanging="360"/>
      </w:pPr>
      <w:rPr>
        <w:rFonts w:hint="default" w:ascii="Symbol" w:hAnsi="Symbol"/>
      </w:rPr>
    </w:lvl>
    <w:lvl w:ilvl="1" w:tplc="04090003">
      <w:start w:val="1"/>
      <w:numFmt w:val="bullet"/>
      <w:lvlText w:val="o"/>
      <w:lvlJc w:val="left"/>
      <w:pPr>
        <w:ind w:left="2550" w:hanging="360"/>
      </w:pPr>
      <w:rPr>
        <w:rFonts w:hint="default" w:ascii="Courier New" w:hAnsi="Courier New" w:cs="Courier New"/>
      </w:rPr>
    </w:lvl>
    <w:lvl w:ilvl="2" w:tplc="1048EFBC">
      <w:numFmt w:val="bullet"/>
      <w:lvlText w:val="-"/>
      <w:lvlJc w:val="left"/>
      <w:pPr>
        <w:ind w:left="3270" w:hanging="360"/>
      </w:pPr>
      <w:rPr>
        <w:rFonts w:hint="default" w:ascii="Calibri Light" w:hAnsi="Calibri Light" w:eastAsia="Calibri Light" w:cs="Calibri Light"/>
      </w:rPr>
    </w:lvl>
    <w:lvl w:ilvl="3" w:tplc="04090001" w:tentative="1">
      <w:start w:val="1"/>
      <w:numFmt w:val="bullet"/>
      <w:lvlText w:val=""/>
      <w:lvlJc w:val="left"/>
      <w:pPr>
        <w:ind w:left="3990" w:hanging="360"/>
      </w:pPr>
      <w:rPr>
        <w:rFonts w:hint="default" w:ascii="Symbol" w:hAnsi="Symbol"/>
      </w:rPr>
    </w:lvl>
    <w:lvl w:ilvl="4" w:tplc="04090003" w:tentative="1">
      <w:start w:val="1"/>
      <w:numFmt w:val="bullet"/>
      <w:lvlText w:val="o"/>
      <w:lvlJc w:val="left"/>
      <w:pPr>
        <w:ind w:left="4710" w:hanging="360"/>
      </w:pPr>
      <w:rPr>
        <w:rFonts w:hint="default" w:ascii="Courier New" w:hAnsi="Courier New" w:cs="Courier New"/>
      </w:rPr>
    </w:lvl>
    <w:lvl w:ilvl="5" w:tplc="04090005" w:tentative="1">
      <w:start w:val="1"/>
      <w:numFmt w:val="bullet"/>
      <w:lvlText w:val=""/>
      <w:lvlJc w:val="left"/>
      <w:pPr>
        <w:ind w:left="5430" w:hanging="360"/>
      </w:pPr>
      <w:rPr>
        <w:rFonts w:hint="default" w:ascii="Wingdings" w:hAnsi="Wingdings"/>
      </w:rPr>
    </w:lvl>
    <w:lvl w:ilvl="6" w:tplc="04090001" w:tentative="1">
      <w:start w:val="1"/>
      <w:numFmt w:val="bullet"/>
      <w:lvlText w:val=""/>
      <w:lvlJc w:val="left"/>
      <w:pPr>
        <w:ind w:left="6150" w:hanging="360"/>
      </w:pPr>
      <w:rPr>
        <w:rFonts w:hint="default" w:ascii="Symbol" w:hAnsi="Symbol"/>
      </w:rPr>
    </w:lvl>
    <w:lvl w:ilvl="7" w:tplc="04090003" w:tentative="1">
      <w:start w:val="1"/>
      <w:numFmt w:val="bullet"/>
      <w:lvlText w:val="o"/>
      <w:lvlJc w:val="left"/>
      <w:pPr>
        <w:ind w:left="6870" w:hanging="360"/>
      </w:pPr>
      <w:rPr>
        <w:rFonts w:hint="default" w:ascii="Courier New" w:hAnsi="Courier New" w:cs="Courier New"/>
      </w:rPr>
    </w:lvl>
    <w:lvl w:ilvl="8" w:tplc="04090005" w:tentative="1">
      <w:start w:val="1"/>
      <w:numFmt w:val="bullet"/>
      <w:lvlText w:val=""/>
      <w:lvlJc w:val="left"/>
      <w:pPr>
        <w:ind w:left="7590" w:hanging="360"/>
      </w:pPr>
      <w:rPr>
        <w:rFonts w:hint="default" w:ascii="Wingdings" w:hAnsi="Wingdings"/>
      </w:rPr>
    </w:lvl>
  </w:abstractNum>
  <w:abstractNum w:abstractNumId="21"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2"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6B93C76"/>
    <w:multiLevelType w:val="hybridMultilevel"/>
    <w:tmpl w:val="452ADD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4" w15:restartNumberingAfterBreak="0">
    <w:nsid w:val="595A1347"/>
    <w:multiLevelType w:val="hybridMultilevel"/>
    <w:tmpl w:val="949EEAF6"/>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EADED308">
      <w:numFmt w:val="bullet"/>
      <w:lvlText w:val="-"/>
      <w:lvlJc w:val="left"/>
      <w:pPr>
        <w:ind w:left="2160" w:hanging="360"/>
      </w:pPr>
      <w:rPr>
        <w:rFonts w:hint="default" w:ascii="Arial Narrow" w:hAnsi="Arial Narrow" w:eastAsia="Times New Roman" w:cs="Times New Roman"/>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26" w15:restartNumberingAfterBreak="0">
    <w:nsid w:val="61180F92"/>
    <w:multiLevelType w:val="hybridMultilevel"/>
    <w:tmpl w:val="1160E68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7" w15:restartNumberingAfterBreak="0">
    <w:nsid w:val="67EB7EE3"/>
    <w:multiLevelType w:val="hybridMultilevel"/>
    <w:tmpl w:val="4B0A4DD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8" w15:restartNumberingAfterBreak="0">
    <w:nsid w:val="69C566EF"/>
    <w:multiLevelType w:val="hybridMultilevel"/>
    <w:tmpl w:val="FC2CB38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6B445435"/>
    <w:multiLevelType w:val="hybridMultilevel"/>
    <w:tmpl w:val="625A8FAE"/>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30" w15:restartNumberingAfterBreak="0">
    <w:nsid w:val="6C8F066C"/>
    <w:multiLevelType w:val="hybridMultilevel"/>
    <w:tmpl w:val="06AA0F76"/>
    <w:lvl w:ilvl="0" w:tplc="340A0001">
      <w:start w:val="1"/>
      <w:numFmt w:val="bullet"/>
      <w:lvlText w:val=""/>
      <w:lvlJc w:val="left"/>
      <w:pPr>
        <w:ind w:left="2214" w:hanging="360"/>
      </w:pPr>
      <w:rPr>
        <w:rFonts w:hint="default" w:ascii="Symbol" w:hAnsi="Symbol"/>
      </w:rPr>
    </w:lvl>
    <w:lvl w:ilvl="1" w:tplc="340A0003">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1" w15:restartNumberingAfterBreak="0">
    <w:nsid w:val="6F362C02"/>
    <w:multiLevelType w:val="hybridMultilevel"/>
    <w:tmpl w:val="EF923C24"/>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2" w15:restartNumberingAfterBreak="0">
    <w:nsid w:val="701A6333"/>
    <w:multiLevelType w:val="hybridMultilevel"/>
    <w:tmpl w:val="6CF2F412"/>
    <w:lvl w:ilvl="0" w:tplc="2CB0AB62">
      <w:numFmt w:val="bullet"/>
      <w:lvlText w:val="•"/>
      <w:lvlJc w:val="left"/>
      <w:pPr>
        <w:ind w:left="1494" w:hanging="360"/>
      </w:pPr>
      <w:rPr>
        <w:rFonts w:hint="default" w:ascii="Calibri Light" w:hAnsi="Calibri Light" w:cs="Calibri Light" w:eastAsiaTheme="minorHAnsi"/>
      </w:rPr>
    </w:lvl>
    <w:lvl w:ilvl="1" w:tplc="340A0003">
      <w:start w:val="1"/>
      <w:numFmt w:val="bullet"/>
      <w:lvlText w:val="o"/>
      <w:lvlJc w:val="left"/>
      <w:pPr>
        <w:ind w:left="2214" w:hanging="360"/>
      </w:pPr>
      <w:rPr>
        <w:rFonts w:hint="default" w:ascii="Courier New" w:hAnsi="Courier New" w:cs="Courier New"/>
      </w:rPr>
    </w:lvl>
    <w:lvl w:ilvl="2" w:tplc="340A0005" w:tentative="1">
      <w:start w:val="1"/>
      <w:numFmt w:val="bullet"/>
      <w:lvlText w:val=""/>
      <w:lvlJc w:val="left"/>
      <w:pPr>
        <w:ind w:left="2934" w:hanging="360"/>
      </w:pPr>
      <w:rPr>
        <w:rFonts w:hint="default" w:ascii="Wingdings" w:hAnsi="Wingdings"/>
      </w:rPr>
    </w:lvl>
    <w:lvl w:ilvl="3" w:tplc="340A0001" w:tentative="1">
      <w:start w:val="1"/>
      <w:numFmt w:val="bullet"/>
      <w:lvlText w:val=""/>
      <w:lvlJc w:val="left"/>
      <w:pPr>
        <w:ind w:left="3654" w:hanging="360"/>
      </w:pPr>
      <w:rPr>
        <w:rFonts w:hint="default" w:ascii="Symbol" w:hAnsi="Symbol"/>
      </w:rPr>
    </w:lvl>
    <w:lvl w:ilvl="4" w:tplc="340A0003" w:tentative="1">
      <w:start w:val="1"/>
      <w:numFmt w:val="bullet"/>
      <w:lvlText w:val="o"/>
      <w:lvlJc w:val="left"/>
      <w:pPr>
        <w:ind w:left="4374" w:hanging="360"/>
      </w:pPr>
      <w:rPr>
        <w:rFonts w:hint="default" w:ascii="Courier New" w:hAnsi="Courier New" w:cs="Courier New"/>
      </w:rPr>
    </w:lvl>
    <w:lvl w:ilvl="5" w:tplc="340A0005" w:tentative="1">
      <w:start w:val="1"/>
      <w:numFmt w:val="bullet"/>
      <w:lvlText w:val=""/>
      <w:lvlJc w:val="left"/>
      <w:pPr>
        <w:ind w:left="5094" w:hanging="360"/>
      </w:pPr>
      <w:rPr>
        <w:rFonts w:hint="default" w:ascii="Wingdings" w:hAnsi="Wingdings"/>
      </w:rPr>
    </w:lvl>
    <w:lvl w:ilvl="6" w:tplc="340A0001" w:tentative="1">
      <w:start w:val="1"/>
      <w:numFmt w:val="bullet"/>
      <w:lvlText w:val=""/>
      <w:lvlJc w:val="left"/>
      <w:pPr>
        <w:ind w:left="5814" w:hanging="360"/>
      </w:pPr>
      <w:rPr>
        <w:rFonts w:hint="default" w:ascii="Symbol" w:hAnsi="Symbol"/>
      </w:rPr>
    </w:lvl>
    <w:lvl w:ilvl="7" w:tplc="340A0003" w:tentative="1">
      <w:start w:val="1"/>
      <w:numFmt w:val="bullet"/>
      <w:lvlText w:val="o"/>
      <w:lvlJc w:val="left"/>
      <w:pPr>
        <w:ind w:left="6534" w:hanging="360"/>
      </w:pPr>
      <w:rPr>
        <w:rFonts w:hint="default" w:ascii="Courier New" w:hAnsi="Courier New" w:cs="Courier New"/>
      </w:rPr>
    </w:lvl>
    <w:lvl w:ilvl="8" w:tplc="340A0005" w:tentative="1">
      <w:start w:val="1"/>
      <w:numFmt w:val="bullet"/>
      <w:lvlText w:val=""/>
      <w:lvlJc w:val="left"/>
      <w:pPr>
        <w:ind w:left="7254" w:hanging="360"/>
      </w:pPr>
      <w:rPr>
        <w:rFonts w:hint="default" w:ascii="Wingdings" w:hAnsi="Wingdings"/>
      </w:rPr>
    </w:lvl>
  </w:abstractNum>
  <w:abstractNum w:abstractNumId="33" w15:restartNumberingAfterBreak="0">
    <w:nsid w:val="712C703A"/>
    <w:multiLevelType w:val="hybridMultilevel"/>
    <w:tmpl w:val="3D6478B0"/>
    <w:lvl w:ilvl="0" w:tplc="BE5A3CD6">
      <w:numFmt w:val="bullet"/>
      <w:lvlText w:val="-"/>
      <w:lvlJc w:val="left"/>
      <w:pPr>
        <w:ind w:left="2214" w:hanging="360"/>
      </w:pPr>
      <w:rPr>
        <w:rFonts w:hint="default" w:ascii="Calibri Light" w:hAnsi="Calibri Light" w:cs="Calibri Light" w:eastAsiaTheme="minorHAnsi"/>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4" w15:restartNumberingAfterBreak="0">
    <w:nsid w:val="72F317C0"/>
    <w:multiLevelType w:val="hybridMultilevel"/>
    <w:tmpl w:val="9AE033D2"/>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5" w15:restartNumberingAfterBreak="0">
    <w:nsid w:val="74A53814"/>
    <w:multiLevelType w:val="hybridMultilevel"/>
    <w:tmpl w:val="E79022D8"/>
    <w:lvl w:ilvl="0" w:tplc="369EDAB8">
      <w:numFmt w:val="bullet"/>
      <w:lvlText w:val=""/>
      <w:lvlJc w:val="left"/>
      <w:pPr>
        <w:ind w:left="360" w:hanging="360"/>
      </w:pPr>
      <w:rPr>
        <w:rFonts w:hint="default" w:ascii="Symbol" w:hAnsi="Symbol" w:eastAsia="Times New Roman" w:cs="Arial"/>
      </w:rPr>
    </w:lvl>
    <w:lvl w:ilvl="1" w:tplc="340A0003">
      <w:start w:val="1"/>
      <w:numFmt w:val="bullet"/>
      <w:lvlText w:val="o"/>
      <w:lvlJc w:val="left"/>
      <w:pPr>
        <w:ind w:left="1080" w:hanging="360"/>
      </w:pPr>
      <w:rPr>
        <w:rFonts w:hint="default" w:ascii="Courier New" w:hAnsi="Courier New" w:cs="Courier New"/>
      </w:rPr>
    </w:lvl>
    <w:lvl w:ilvl="2" w:tplc="340A0005" w:tentative="1">
      <w:start w:val="1"/>
      <w:numFmt w:val="bullet"/>
      <w:lvlText w:val=""/>
      <w:lvlJc w:val="left"/>
      <w:pPr>
        <w:ind w:left="1800" w:hanging="360"/>
      </w:pPr>
      <w:rPr>
        <w:rFonts w:hint="default" w:ascii="Wingdings" w:hAnsi="Wingdings"/>
      </w:rPr>
    </w:lvl>
    <w:lvl w:ilvl="3" w:tplc="340A0001" w:tentative="1">
      <w:start w:val="1"/>
      <w:numFmt w:val="bullet"/>
      <w:lvlText w:val=""/>
      <w:lvlJc w:val="left"/>
      <w:pPr>
        <w:ind w:left="2520" w:hanging="360"/>
      </w:pPr>
      <w:rPr>
        <w:rFonts w:hint="default" w:ascii="Symbol" w:hAnsi="Symbol"/>
      </w:rPr>
    </w:lvl>
    <w:lvl w:ilvl="4" w:tplc="340A0003" w:tentative="1">
      <w:start w:val="1"/>
      <w:numFmt w:val="bullet"/>
      <w:lvlText w:val="o"/>
      <w:lvlJc w:val="left"/>
      <w:pPr>
        <w:ind w:left="3240" w:hanging="360"/>
      </w:pPr>
      <w:rPr>
        <w:rFonts w:hint="default" w:ascii="Courier New" w:hAnsi="Courier New" w:cs="Courier New"/>
      </w:rPr>
    </w:lvl>
    <w:lvl w:ilvl="5" w:tplc="340A0005" w:tentative="1">
      <w:start w:val="1"/>
      <w:numFmt w:val="bullet"/>
      <w:lvlText w:val=""/>
      <w:lvlJc w:val="left"/>
      <w:pPr>
        <w:ind w:left="3960" w:hanging="360"/>
      </w:pPr>
      <w:rPr>
        <w:rFonts w:hint="default" w:ascii="Wingdings" w:hAnsi="Wingdings"/>
      </w:rPr>
    </w:lvl>
    <w:lvl w:ilvl="6" w:tplc="340A0001" w:tentative="1">
      <w:start w:val="1"/>
      <w:numFmt w:val="bullet"/>
      <w:lvlText w:val=""/>
      <w:lvlJc w:val="left"/>
      <w:pPr>
        <w:ind w:left="4680" w:hanging="360"/>
      </w:pPr>
      <w:rPr>
        <w:rFonts w:hint="default" w:ascii="Symbol" w:hAnsi="Symbol"/>
      </w:rPr>
    </w:lvl>
    <w:lvl w:ilvl="7" w:tplc="340A0003" w:tentative="1">
      <w:start w:val="1"/>
      <w:numFmt w:val="bullet"/>
      <w:lvlText w:val="o"/>
      <w:lvlJc w:val="left"/>
      <w:pPr>
        <w:ind w:left="5400" w:hanging="360"/>
      </w:pPr>
      <w:rPr>
        <w:rFonts w:hint="default" w:ascii="Courier New" w:hAnsi="Courier New" w:cs="Courier New"/>
      </w:rPr>
    </w:lvl>
    <w:lvl w:ilvl="8" w:tplc="340A0005" w:tentative="1">
      <w:start w:val="1"/>
      <w:numFmt w:val="bullet"/>
      <w:lvlText w:val=""/>
      <w:lvlJc w:val="left"/>
      <w:pPr>
        <w:ind w:left="6120" w:hanging="360"/>
      </w:pPr>
      <w:rPr>
        <w:rFonts w:hint="default" w:ascii="Wingdings" w:hAnsi="Wingdings"/>
      </w:rPr>
    </w:lvl>
  </w:abstractNum>
  <w:abstractNum w:abstractNumId="36" w15:restartNumberingAfterBreak="0">
    <w:nsid w:val="799220A3"/>
    <w:multiLevelType w:val="hybridMultilevel"/>
    <w:tmpl w:val="BE9E54F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7" w15:restartNumberingAfterBreak="0">
    <w:nsid w:val="7DE04398"/>
    <w:multiLevelType w:val="hybridMultilevel"/>
    <w:tmpl w:val="DA94E83A"/>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1894192407">
    <w:abstractNumId w:val="2"/>
  </w:num>
  <w:num w:numId="2" w16cid:durableId="532154749">
    <w:abstractNumId w:val="25"/>
  </w:num>
  <w:num w:numId="3" w16cid:durableId="678970434">
    <w:abstractNumId w:val="0"/>
  </w:num>
  <w:num w:numId="4" w16cid:durableId="648443926">
    <w:abstractNumId w:val="5"/>
  </w:num>
  <w:num w:numId="5" w16cid:durableId="416171237">
    <w:abstractNumId w:val="3"/>
  </w:num>
  <w:num w:numId="6" w16cid:durableId="1111434298">
    <w:abstractNumId w:val="21"/>
  </w:num>
  <w:num w:numId="7" w16cid:durableId="838468826">
    <w:abstractNumId w:val="11"/>
  </w:num>
  <w:num w:numId="8" w16cid:durableId="617301192">
    <w:abstractNumId w:val="6"/>
  </w:num>
  <w:num w:numId="9" w16cid:durableId="507409160">
    <w:abstractNumId w:val="22"/>
  </w:num>
  <w:num w:numId="10" w16cid:durableId="556479375">
    <w:abstractNumId w:val="17"/>
  </w:num>
  <w:num w:numId="11" w16cid:durableId="473839870">
    <w:abstractNumId w:val="10"/>
  </w:num>
  <w:num w:numId="12" w16cid:durableId="477768425">
    <w:abstractNumId w:val="37"/>
  </w:num>
  <w:num w:numId="13" w16cid:durableId="1197087864">
    <w:abstractNumId w:val="14"/>
  </w:num>
  <w:num w:numId="14" w16cid:durableId="534318700">
    <w:abstractNumId w:val="7"/>
  </w:num>
  <w:num w:numId="15" w16cid:durableId="1406222563">
    <w:abstractNumId w:val="30"/>
  </w:num>
  <w:num w:numId="16" w16cid:durableId="943998327">
    <w:abstractNumId w:val="35"/>
  </w:num>
  <w:num w:numId="17" w16cid:durableId="693191406">
    <w:abstractNumId w:val="34"/>
  </w:num>
  <w:num w:numId="18" w16cid:durableId="901597620">
    <w:abstractNumId w:val="18"/>
  </w:num>
  <w:num w:numId="19" w16cid:durableId="192421595">
    <w:abstractNumId w:val="26"/>
  </w:num>
  <w:num w:numId="20" w16cid:durableId="731393050">
    <w:abstractNumId w:val="36"/>
  </w:num>
  <w:num w:numId="21" w16cid:durableId="1685935259">
    <w:abstractNumId w:val="28"/>
  </w:num>
  <w:num w:numId="22" w16cid:durableId="1679773842">
    <w:abstractNumId w:val="12"/>
  </w:num>
  <w:num w:numId="23" w16cid:durableId="797262484">
    <w:abstractNumId w:val="13"/>
  </w:num>
  <w:num w:numId="24" w16cid:durableId="809399093">
    <w:abstractNumId w:val="23"/>
  </w:num>
  <w:num w:numId="25" w16cid:durableId="1104303103">
    <w:abstractNumId w:val="9"/>
  </w:num>
  <w:num w:numId="26" w16cid:durableId="165478784">
    <w:abstractNumId w:val="27"/>
  </w:num>
  <w:num w:numId="27" w16cid:durableId="771436750">
    <w:abstractNumId w:val="4"/>
  </w:num>
  <w:num w:numId="28" w16cid:durableId="101844148">
    <w:abstractNumId w:val="19"/>
  </w:num>
  <w:num w:numId="29" w16cid:durableId="1695498155">
    <w:abstractNumId w:val="33"/>
  </w:num>
  <w:num w:numId="30" w16cid:durableId="2005818912">
    <w:abstractNumId w:val="20"/>
  </w:num>
  <w:num w:numId="31" w16cid:durableId="2108962240">
    <w:abstractNumId w:val="31"/>
  </w:num>
  <w:num w:numId="32" w16cid:durableId="128791555">
    <w:abstractNumId w:val="8"/>
  </w:num>
  <w:num w:numId="33" w16cid:durableId="832841847">
    <w:abstractNumId w:val="16"/>
  </w:num>
  <w:num w:numId="34" w16cid:durableId="188418522">
    <w:abstractNumId w:val="24"/>
  </w:num>
  <w:num w:numId="35" w16cid:durableId="846478830">
    <w:abstractNumId w:val="32"/>
  </w:num>
  <w:num w:numId="36" w16cid:durableId="48577276">
    <w:abstractNumId w:val="29"/>
  </w:num>
  <w:num w:numId="37" w16cid:durableId="140967976">
    <w:abstractNumId w:val="15"/>
  </w:num>
  <w:num w:numId="38" w16cid:durableId="50169838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21D43"/>
    <w:rsid w:val="00022DE8"/>
    <w:rsid w:val="00030D19"/>
    <w:rsid w:val="0003602F"/>
    <w:rsid w:val="000450D3"/>
    <w:rsid w:val="0005216E"/>
    <w:rsid w:val="000568B8"/>
    <w:rsid w:val="0006066A"/>
    <w:rsid w:val="00063F63"/>
    <w:rsid w:val="00074C36"/>
    <w:rsid w:val="00076A29"/>
    <w:rsid w:val="00077510"/>
    <w:rsid w:val="00082A85"/>
    <w:rsid w:val="0008657A"/>
    <w:rsid w:val="0009033B"/>
    <w:rsid w:val="00097579"/>
    <w:rsid w:val="000A1B19"/>
    <w:rsid w:val="000A6D26"/>
    <w:rsid w:val="000C1773"/>
    <w:rsid w:val="000D508A"/>
    <w:rsid w:val="000E1645"/>
    <w:rsid w:val="000E7F3B"/>
    <w:rsid w:val="0011074C"/>
    <w:rsid w:val="00111EBB"/>
    <w:rsid w:val="00114044"/>
    <w:rsid w:val="0012207C"/>
    <w:rsid w:val="0012459A"/>
    <w:rsid w:val="00125D4E"/>
    <w:rsid w:val="001521A1"/>
    <w:rsid w:val="00152477"/>
    <w:rsid w:val="00155D97"/>
    <w:rsid w:val="00157773"/>
    <w:rsid w:val="00164124"/>
    <w:rsid w:val="001878BB"/>
    <w:rsid w:val="00191D6F"/>
    <w:rsid w:val="00191DA3"/>
    <w:rsid w:val="00193072"/>
    <w:rsid w:val="001978EC"/>
    <w:rsid w:val="001A049B"/>
    <w:rsid w:val="001A5DC7"/>
    <w:rsid w:val="001C17DB"/>
    <w:rsid w:val="001C5853"/>
    <w:rsid w:val="001D489D"/>
    <w:rsid w:val="001E5801"/>
    <w:rsid w:val="001E66BC"/>
    <w:rsid w:val="001E6C20"/>
    <w:rsid w:val="001F23A8"/>
    <w:rsid w:val="00202BF6"/>
    <w:rsid w:val="00211E48"/>
    <w:rsid w:val="00226C8D"/>
    <w:rsid w:val="00233FC5"/>
    <w:rsid w:val="0023614D"/>
    <w:rsid w:val="00251A31"/>
    <w:rsid w:val="00270F55"/>
    <w:rsid w:val="00272B1C"/>
    <w:rsid w:val="0027556F"/>
    <w:rsid w:val="0027572A"/>
    <w:rsid w:val="00282E2A"/>
    <w:rsid w:val="00286EE5"/>
    <w:rsid w:val="00294AC1"/>
    <w:rsid w:val="00294DDF"/>
    <w:rsid w:val="002A2538"/>
    <w:rsid w:val="002A313A"/>
    <w:rsid w:val="002C035E"/>
    <w:rsid w:val="002C2C25"/>
    <w:rsid w:val="002C331A"/>
    <w:rsid w:val="002C3948"/>
    <w:rsid w:val="002C3CA9"/>
    <w:rsid w:val="002F1711"/>
    <w:rsid w:val="002F46E9"/>
    <w:rsid w:val="002F55C7"/>
    <w:rsid w:val="00300115"/>
    <w:rsid w:val="00300F83"/>
    <w:rsid w:val="003013F4"/>
    <w:rsid w:val="00306B0E"/>
    <w:rsid w:val="00311589"/>
    <w:rsid w:val="00313B85"/>
    <w:rsid w:val="00315365"/>
    <w:rsid w:val="00321C5F"/>
    <w:rsid w:val="0032411C"/>
    <w:rsid w:val="00332841"/>
    <w:rsid w:val="00335370"/>
    <w:rsid w:val="0034147E"/>
    <w:rsid w:val="00347EB3"/>
    <w:rsid w:val="00356555"/>
    <w:rsid w:val="00362745"/>
    <w:rsid w:val="00362827"/>
    <w:rsid w:val="003645DD"/>
    <w:rsid w:val="00374510"/>
    <w:rsid w:val="003765A3"/>
    <w:rsid w:val="00376667"/>
    <w:rsid w:val="003813ED"/>
    <w:rsid w:val="00382345"/>
    <w:rsid w:val="00385C87"/>
    <w:rsid w:val="0039274F"/>
    <w:rsid w:val="0039299E"/>
    <w:rsid w:val="00396702"/>
    <w:rsid w:val="003A6677"/>
    <w:rsid w:val="003C2691"/>
    <w:rsid w:val="003D04B8"/>
    <w:rsid w:val="003D1C53"/>
    <w:rsid w:val="003F036C"/>
    <w:rsid w:val="00405AB4"/>
    <w:rsid w:val="00410125"/>
    <w:rsid w:val="00410A45"/>
    <w:rsid w:val="00410E3F"/>
    <w:rsid w:val="00422680"/>
    <w:rsid w:val="00433A9F"/>
    <w:rsid w:val="00435620"/>
    <w:rsid w:val="004406D8"/>
    <w:rsid w:val="00441472"/>
    <w:rsid w:val="00441702"/>
    <w:rsid w:val="00441DC4"/>
    <w:rsid w:val="00450CD0"/>
    <w:rsid w:val="0045127A"/>
    <w:rsid w:val="004569C6"/>
    <w:rsid w:val="0046483A"/>
    <w:rsid w:val="00476DC8"/>
    <w:rsid w:val="00481801"/>
    <w:rsid w:val="00481852"/>
    <w:rsid w:val="00483B8F"/>
    <w:rsid w:val="004842B8"/>
    <w:rsid w:val="0048562A"/>
    <w:rsid w:val="00486E54"/>
    <w:rsid w:val="0049641A"/>
    <w:rsid w:val="004A7259"/>
    <w:rsid w:val="004A76EE"/>
    <w:rsid w:val="004B0416"/>
    <w:rsid w:val="004B090B"/>
    <w:rsid w:val="004B7341"/>
    <w:rsid w:val="004C3C2D"/>
    <w:rsid w:val="004D4D49"/>
    <w:rsid w:val="004E4A0D"/>
    <w:rsid w:val="004E5A18"/>
    <w:rsid w:val="004E6A7D"/>
    <w:rsid w:val="004E7FA5"/>
    <w:rsid w:val="004F14A0"/>
    <w:rsid w:val="004F53B2"/>
    <w:rsid w:val="004F7F6C"/>
    <w:rsid w:val="005021CF"/>
    <w:rsid w:val="005128EF"/>
    <w:rsid w:val="00530B43"/>
    <w:rsid w:val="005362A1"/>
    <w:rsid w:val="005375D9"/>
    <w:rsid w:val="005416C6"/>
    <w:rsid w:val="005503BF"/>
    <w:rsid w:val="005506F7"/>
    <w:rsid w:val="005617BA"/>
    <w:rsid w:val="005639DF"/>
    <w:rsid w:val="0056502B"/>
    <w:rsid w:val="00567850"/>
    <w:rsid w:val="00576A53"/>
    <w:rsid w:val="005837F7"/>
    <w:rsid w:val="00584F88"/>
    <w:rsid w:val="0059224D"/>
    <w:rsid w:val="00596BA9"/>
    <w:rsid w:val="00596E59"/>
    <w:rsid w:val="005972B6"/>
    <w:rsid w:val="005A2471"/>
    <w:rsid w:val="005A48C9"/>
    <w:rsid w:val="005B7179"/>
    <w:rsid w:val="005B7905"/>
    <w:rsid w:val="005C2060"/>
    <w:rsid w:val="005C495D"/>
    <w:rsid w:val="005D1D67"/>
    <w:rsid w:val="005E015A"/>
    <w:rsid w:val="005E1B2F"/>
    <w:rsid w:val="005F020C"/>
    <w:rsid w:val="005F40A4"/>
    <w:rsid w:val="005F7AC1"/>
    <w:rsid w:val="00601029"/>
    <w:rsid w:val="00607A88"/>
    <w:rsid w:val="00607DF5"/>
    <w:rsid w:val="00620089"/>
    <w:rsid w:val="00630952"/>
    <w:rsid w:val="0063158C"/>
    <w:rsid w:val="0063267C"/>
    <w:rsid w:val="00634BB0"/>
    <w:rsid w:val="006428D8"/>
    <w:rsid w:val="0064404D"/>
    <w:rsid w:val="006510B3"/>
    <w:rsid w:val="00652A74"/>
    <w:rsid w:val="00653F71"/>
    <w:rsid w:val="00660FE1"/>
    <w:rsid w:val="0066244F"/>
    <w:rsid w:val="00662EEE"/>
    <w:rsid w:val="0066350E"/>
    <w:rsid w:val="00666E37"/>
    <w:rsid w:val="00666E45"/>
    <w:rsid w:val="00670600"/>
    <w:rsid w:val="00670A32"/>
    <w:rsid w:val="00670C2D"/>
    <w:rsid w:val="00690AD1"/>
    <w:rsid w:val="006A10E0"/>
    <w:rsid w:val="006A7349"/>
    <w:rsid w:val="006B3F8F"/>
    <w:rsid w:val="006B54B7"/>
    <w:rsid w:val="006B5875"/>
    <w:rsid w:val="006C2D0B"/>
    <w:rsid w:val="006C61E8"/>
    <w:rsid w:val="006D19F2"/>
    <w:rsid w:val="006D2219"/>
    <w:rsid w:val="006D7B32"/>
    <w:rsid w:val="00703283"/>
    <w:rsid w:val="007077E6"/>
    <w:rsid w:val="00710C7F"/>
    <w:rsid w:val="00714706"/>
    <w:rsid w:val="007175AA"/>
    <w:rsid w:val="007300B7"/>
    <w:rsid w:val="00731DCE"/>
    <w:rsid w:val="007632A9"/>
    <w:rsid w:val="00765702"/>
    <w:rsid w:val="007659F0"/>
    <w:rsid w:val="00767EE2"/>
    <w:rsid w:val="00780F6B"/>
    <w:rsid w:val="00784A6A"/>
    <w:rsid w:val="00786090"/>
    <w:rsid w:val="007875A1"/>
    <w:rsid w:val="00796017"/>
    <w:rsid w:val="007B2E18"/>
    <w:rsid w:val="007B4992"/>
    <w:rsid w:val="007C1D01"/>
    <w:rsid w:val="007D41C5"/>
    <w:rsid w:val="007E2697"/>
    <w:rsid w:val="007E62C5"/>
    <w:rsid w:val="007F2317"/>
    <w:rsid w:val="00804AEA"/>
    <w:rsid w:val="0080609E"/>
    <w:rsid w:val="00831B85"/>
    <w:rsid w:val="00833941"/>
    <w:rsid w:val="008348E7"/>
    <w:rsid w:val="008355CD"/>
    <w:rsid w:val="008358DC"/>
    <w:rsid w:val="008436FE"/>
    <w:rsid w:val="00847E65"/>
    <w:rsid w:val="008518EB"/>
    <w:rsid w:val="00853D14"/>
    <w:rsid w:val="00857081"/>
    <w:rsid w:val="00875FBA"/>
    <w:rsid w:val="00891190"/>
    <w:rsid w:val="00893A55"/>
    <w:rsid w:val="0089433E"/>
    <w:rsid w:val="008A0601"/>
    <w:rsid w:val="008B7F31"/>
    <w:rsid w:val="008C0FEF"/>
    <w:rsid w:val="008C195A"/>
    <w:rsid w:val="008C238F"/>
    <w:rsid w:val="008C584A"/>
    <w:rsid w:val="008D1823"/>
    <w:rsid w:val="008D1E26"/>
    <w:rsid w:val="008D4490"/>
    <w:rsid w:val="008D75A8"/>
    <w:rsid w:val="008E48EF"/>
    <w:rsid w:val="008E4C19"/>
    <w:rsid w:val="008F085E"/>
    <w:rsid w:val="008F726E"/>
    <w:rsid w:val="009065AC"/>
    <w:rsid w:val="00915EE7"/>
    <w:rsid w:val="009247E9"/>
    <w:rsid w:val="0093438C"/>
    <w:rsid w:val="009373F3"/>
    <w:rsid w:val="009436C8"/>
    <w:rsid w:val="00951A81"/>
    <w:rsid w:val="00953F34"/>
    <w:rsid w:val="00954495"/>
    <w:rsid w:val="009559FA"/>
    <w:rsid w:val="009616F9"/>
    <w:rsid w:val="009827EA"/>
    <w:rsid w:val="009850E4"/>
    <w:rsid w:val="009904F2"/>
    <w:rsid w:val="009A2881"/>
    <w:rsid w:val="009B5903"/>
    <w:rsid w:val="009B67CB"/>
    <w:rsid w:val="009C3AC7"/>
    <w:rsid w:val="009D0D9A"/>
    <w:rsid w:val="009E1A12"/>
    <w:rsid w:val="009F1710"/>
    <w:rsid w:val="00A01105"/>
    <w:rsid w:val="00A067FA"/>
    <w:rsid w:val="00A119AD"/>
    <w:rsid w:val="00A15019"/>
    <w:rsid w:val="00A27170"/>
    <w:rsid w:val="00A34EA4"/>
    <w:rsid w:val="00A43106"/>
    <w:rsid w:val="00A61CB2"/>
    <w:rsid w:val="00A649CA"/>
    <w:rsid w:val="00A75088"/>
    <w:rsid w:val="00A8172A"/>
    <w:rsid w:val="00A8466B"/>
    <w:rsid w:val="00A8681C"/>
    <w:rsid w:val="00A90649"/>
    <w:rsid w:val="00AA6787"/>
    <w:rsid w:val="00AA76CE"/>
    <w:rsid w:val="00AC57C7"/>
    <w:rsid w:val="00AC7CF7"/>
    <w:rsid w:val="00AD0776"/>
    <w:rsid w:val="00AD2FD0"/>
    <w:rsid w:val="00AE4E82"/>
    <w:rsid w:val="00AF20C9"/>
    <w:rsid w:val="00B040A8"/>
    <w:rsid w:val="00B05263"/>
    <w:rsid w:val="00B20D20"/>
    <w:rsid w:val="00B232B9"/>
    <w:rsid w:val="00B23CBA"/>
    <w:rsid w:val="00B25DB6"/>
    <w:rsid w:val="00B30873"/>
    <w:rsid w:val="00B3110E"/>
    <w:rsid w:val="00B3333F"/>
    <w:rsid w:val="00B54DCD"/>
    <w:rsid w:val="00B6239A"/>
    <w:rsid w:val="00B654C8"/>
    <w:rsid w:val="00B91AF8"/>
    <w:rsid w:val="00B93B8A"/>
    <w:rsid w:val="00B9586B"/>
    <w:rsid w:val="00B96C43"/>
    <w:rsid w:val="00BA61DC"/>
    <w:rsid w:val="00BA703F"/>
    <w:rsid w:val="00BB4FED"/>
    <w:rsid w:val="00BD0F08"/>
    <w:rsid w:val="00BD6085"/>
    <w:rsid w:val="00BE28C9"/>
    <w:rsid w:val="00BE58E5"/>
    <w:rsid w:val="00BE7989"/>
    <w:rsid w:val="00C25912"/>
    <w:rsid w:val="00C25FDF"/>
    <w:rsid w:val="00C3273E"/>
    <w:rsid w:val="00C36316"/>
    <w:rsid w:val="00C51E8B"/>
    <w:rsid w:val="00C528C4"/>
    <w:rsid w:val="00C535D6"/>
    <w:rsid w:val="00C54605"/>
    <w:rsid w:val="00C54D7C"/>
    <w:rsid w:val="00C55F3F"/>
    <w:rsid w:val="00C6135C"/>
    <w:rsid w:val="00C662FF"/>
    <w:rsid w:val="00C8285D"/>
    <w:rsid w:val="00C82975"/>
    <w:rsid w:val="00C853E7"/>
    <w:rsid w:val="00C85F94"/>
    <w:rsid w:val="00C938C7"/>
    <w:rsid w:val="00C94B53"/>
    <w:rsid w:val="00CB05A1"/>
    <w:rsid w:val="00CB1A72"/>
    <w:rsid w:val="00CB31EF"/>
    <w:rsid w:val="00CB5B9E"/>
    <w:rsid w:val="00CC3419"/>
    <w:rsid w:val="00CC79E0"/>
    <w:rsid w:val="00CD6954"/>
    <w:rsid w:val="00CE0102"/>
    <w:rsid w:val="00CE04DC"/>
    <w:rsid w:val="00CF4F97"/>
    <w:rsid w:val="00D255CE"/>
    <w:rsid w:val="00D3365C"/>
    <w:rsid w:val="00D341EC"/>
    <w:rsid w:val="00D35F8A"/>
    <w:rsid w:val="00D40C69"/>
    <w:rsid w:val="00D44E77"/>
    <w:rsid w:val="00D535AB"/>
    <w:rsid w:val="00D5412F"/>
    <w:rsid w:val="00D60EFD"/>
    <w:rsid w:val="00D61095"/>
    <w:rsid w:val="00D851FE"/>
    <w:rsid w:val="00D913D7"/>
    <w:rsid w:val="00D94238"/>
    <w:rsid w:val="00DB0DD5"/>
    <w:rsid w:val="00DB2352"/>
    <w:rsid w:val="00DB619B"/>
    <w:rsid w:val="00DB64E7"/>
    <w:rsid w:val="00DC7D78"/>
    <w:rsid w:val="00DE0A4C"/>
    <w:rsid w:val="00DE2FBB"/>
    <w:rsid w:val="00E01359"/>
    <w:rsid w:val="00E13185"/>
    <w:rsid w:val="00E15143"/>
    <w:rsid w:val="00E200BC"/>
    <w:rsid w:val="00E30311"/>
    <w:rsid w:val="00E342FD"/>
    <w:rsid w:val="00E50AB1"/>
    <w:rsid w:val="00E51660"/>
    <w:rsid w:val="00E60DB7"/>
    <w:rsid w:val="00E6143D"/>
    <w:rsid w:val="00E617D5"/>
    <w:rsid w:val="00E64079"/>
    <w:rsid w:val="00E705B9"/>
    <w:rsid w:val="00E71B1A"/>
    <w:rsid w:val="00E72268"/>
    <w:rsid w:val="00E766A3"/>
    <w:rsid w:val="00E93A15"/>
    <w:rsid w:val="00E93D3E"/>
    <w:rsid w:val="00E94934"/>
    <w:rsid w:val="00EA1D16"/>
    <w:rsid w:val="00EA2935"/>
    <w:rsid w:val="00EA36ED"/>
    <w:rsid w:val="00EC1198"/>
    <w:rsid w:val="00EC3A08"/>
    <w:rsid w:val="00EC7F88"/>
    <w:rsid w:val="00ED2701"/>
    <w:rsid w:val="00EE13C2"/>
    <w:rsid w:val="00EE2267"/>
    <w:rsid w:val="00EE49DE"/>
    <w:rsid w:val="00EE608E"/>
    <w:rsid w:val="00EF2845"/>
    <w:rsid w:val="00EF2CD3"/>
    <w:rsid w:val="00F02325"/>
    <w:rsid w:val="00F02B61"/>
    <w:rsid w:val="00F13F3E"/>
    <w:rsid w:val="00F3085A"/>
    <w:rsid w:val="00F35145"/>
    <w:rsid w:val="00F37AB9"/>
    <w:rsid w:val="00F4153A"/>
    <w:rsid w:val="00F45469"/>
    <w:rsid w:val="00F522EB"/>
    <w:rsid w:val="00F65C20"/>
    <w:rsid w:val="00F70247"/>
    <w:rsid w:val="00F7760B"/>
    <w:rsid w:val="00F81BDD"/>
    <w:rsid w:val="00F85261"/>
    <w:rsid w:val="00FB1092"/>
    <w:rsid w:val="00FC0683"/>
    <w:rsid w:val="00FC4C25"/>
    <w:rsid w:val="00FC6621"/>
    <w:rsid w:val="00FC6A1F"/>
    <w:rsid w:val="00FC7C27"/>
    <w:rsid w:val="00FD363F"/>
    <w:rsid w:val="00FF0A1E"/>
    <w:rsid w:val="00FF66FC"/>
    <w:rsid w:val="0478B46A"/>
    <w:rsid w:val="185E27BE"/>
    <w:rsid w:val="22B2C706"/>
    <w:rsid w:val="2308F43C"/>
    <w:rsid w:val="2DA4C788"/>
    <w:rsid w:val="2E768979"/>
    <w:rsid w:val="3A1E5888"/>
    <w:rsid w:val="4209663D"/>
    <w:rsid w:val="448DC394"/>
    <w:rsid w:val="482F91C9"/>
    <w:rsid w:val="48FF4195"/>
    <w:rsid w:val="4DE8BF35"/>
    <w:rsid w:val="523BEA1F"/>
    <w:rsid w:val="5601DBD8"/>
    <w:rsid w:val="5A000A75"/>
    <w:rsid w:val="64C07BDC"/>
    <w:rsid w:val="79AC719B"/>
    <w:rsid w:val="7DCD2C3F"/>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14D53751-7080-426E-ADFB-C100B280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F35145"/>
    <w:pPr>
      <w:keepNext/>
      <w:keepLines/>
      <w:numPr>
        <w:ilvl w:val="3"/>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F35145"/>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0"/>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 w:customStyle="1">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styleId="TTULO5Car0" w:customStyle="1">
    <w:name w:val="TÍTULO 5 Car"/>
    <w:basedOn w:val="PrrafodelistaCar"/>
    <w:link w:val="TTULO5"/>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FC6621"/>
    <w:rPr>
      <w:sz w:val="16"/>
      <w:szCs w:val="16"/>
    </w:rPr>
  </w:style>
  <w:style w:type="paragraph" w:styleId="Textocomentario">
    <w:name w:val="annotation text"/>
    <w:basedOn w:val="Normal"/>
    <w:link w:val="TextocomentarioCar"/>
    <w:uiPriority w:val="99"/>
    <w:unhideWhenUsed/>
    <w:rsid w:val="00FC6621"/>
    <w:pPr>
      <w:spacing w:line="240" w:lineRule="auto"/>
    </w:pPr>
    <w:rPr>
      <w:sz w:val="20"/>
      <w:szCs w:val="20"/>
    </w:rPr>
  </w:style>
  <w:style w:type="character" w:styleId="TextocomentarioCar" w:customStyle="1">
    <w:name w:val="Texto comentario Car"/>
    <w:basedOn w:val="Fuentedeprrafopredeter"/>
    <w:link w:val="Textocomentario"/>
    <w:uiPriority w:val="99"/>
    <w:rsid w:val="00FC6621"/>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FC6621"/>
    <w:rPr>
      <w:b/>
      <w:bCs/>
    </w:rPr>
  </w:style>
  <w:style w:type="character" w:styleId="AsuntodelcomentarioCar" w:customStyle="1">
    <w:name w:val="Asunto del comentario Car"/>
    <w:basedOn w:val="TextocomentarioCar"/>
    <w:link w:val="Asuntodelcomentario"/>
    <w:uiPriority w:val="99"/>
    <w:semiHidden/>
    <w:rsid w:val="00FC6621"/>
    <w:rPr>
      <w:rFonts w:asciiTheme="majorHAnsi" w:hAnsiTheme="majorHAnsi"/>
      <w:b/>
      <w:bCs/>
      <w:sz w:val="20"/>
      <w:szCs w:val="20"/>
    </w:rPr>
  </w:style>
  <w:style w:type="paragraph" w:styleId="Revisin">
    <w:name w:val="Revision"/>
    <w:hidden/>
    <w:uiPriority w:val="99"/>
    <w:semiHidden/>
    <w:rsid w:val="00441DC4"/>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97836">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1302546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83681371">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189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3.png" Id="R4b38a37a6a224b8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2AB69-C7F9-495B-B805-ACA7850FCF64}"/>
</file>

<file path=customXml/itemProps2.xml><?xml version="1.0" encoding="utf-8"?>
<ds:datastoreItem xmlns:ds="http://schemas.openxmlformats.org/officeDocument/2006/customXml" ds:itemID="{4E604F3E-029B-44FB-96AD-A6831B2D5A96}">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3.xml><?xml version="1.0" encoding="utf-8"?>
<ds:datastoreItem xmlns:ds="http://schemas.openxmlformats.org/officeDocument/2006/customXml" ds:itemID="{63E63808-1509-4BD2-966E-CAD6BAE5342C}">
  <ds:schemaRefs>
    <ds:schemaRef ds:uri="http://schemas.microsoft.com/sharepoint/v3/contenttype/forms"/>
  </ds:schemaRefs>
</ds:datastoreItem>
</file>

<file path=customXml/itemProps4.xml><?xml version="1.0" encoding="utf-8"?>
<ds:datastoreItem xmlns:ds="http://schemas.openxmlformats.org/officeDocument/2006/customXml" ds:itemID="{13B102DC-8BA1-4FB6-9AE5-0A7EF461D5B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Sebastian Antonio Salas Marambio</cp:lastModifiedBy>
  <cp:revision>10</cp:revision>
  <cp:lastPrinted>2025-04-02T16:27:00Z</cp:lastPrinted>
  <dcterms:created xsi:type="dcterms:W3CDTF">2025-04-01T21:06:00Z</dcterms:created>
  <dcterms:modified xsi:type="dcterms:W3CDTF">2025-04-24T21:30:05Z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